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B4" w:rsidRDefault="00C678B4" w:rsidP="00C6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нетрадиционных и возобновляемых источников энергии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(НВИЭ) </w:t>
      </w:r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вторичных энергетических ресурсов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(ВЭР) </w:t>
      </w:r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повышения </w:t>
      </w:r>
      <w:proofErr w:type="spellStart"/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>теплотехнологических</w:t>
      </w:r>
      <w:proofErr w:type="spellEnd"/>
      <w:r w:rsidRPr="00E6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процессов и систем предприятий</w:t>
      </w:r>
    </w:p>
    <w:p w:rsidR="00E16DFA" w:rsidRDefault="00E16DFA" w:rsidP="00C6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C678B4">
        <w:rPr>
          <w:rFonts w:ascii="Times New Roman" w:hAnsi="Times New Roman" w:cs="Times New Roman"/>
          <w:sz w:val="28"/>
          <w:szCs w:val="28"/>
        </w:rPr>
        <w:t xml:space="preserve">Альтернативное энергообеспечение чеченского цементного завода / И. А. Керимов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Методические вопросы исследования надежности больших систем энергетики. 92- е заседание семинара учрежденного при ИСЭМ СО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РАН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сб.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: в 3 кн. Кн. 2 : Надежность энергоснабжения потребителей в условиях их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/ отв. ред. Н. И.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ИСЭМ СО РАН, 2020. – С. 29-37.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Б. Т. Возможности и проблемы использования возобновляемых источников энергии / Б. 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Султанбаев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Жангабаев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Конкурс молодых ученых : сб. ст. VII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конкурса / отв. ред. Г. Ю. Гуляев.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72-74.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3.</w:t>
      </w:r>
      <w:r w:rsidRPr="00C678B4">
        <w:rPr>
          <w:rFonts w:ascii="Times New Roman" w:hAnsi="Times New Roman" w:cs="Times New Roman"/>
          <w:sz w:val="28"/>
          <w:szCs w:val="28"/>
        </w:rPr>
        <w:tab/>
        <w:t>Анализ газогенерирующих систем для автономного энергоснабжения лесных терминалов / О. А.  Куницкая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C678B4">
        <w:rPr>
          <w:rFonts w:ascii="Times New Roman" w:hAnsi="Times New Roman" w:cs="Times New Roman"/>
          <w:sz w:val="28"/>
          <w:szCs w:val="28"/>
        </w:rPr>
        <w:t>и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8B4">
        <w:rPr>
          <w:rFonts w:ascii="Times New Roman" w:hAnsi="Times New Roman" w:cs="Times New Roman"/>
          <w:sz w:val="28"/>
          <w:szCs w:val="28"/>
        </w:rPr>
        <w:t>электронный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// Resources and Technology. – 2021. – </w:t>
      </w:r>
      <w:r w:rsidRPr="00C678B4">
        <w:rPr>
          <w:rFonts w:ascii="Times New Roman" w:hAnsi="Times New Roman" w:cs="Times New Roman"/>
          <w:sz w:val="28"/>
          <w:szCs w:val="28"/>
        </w:rPr>
        <w:t>Т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. 18. – № 3.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С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>. 53</w:t>
      </w:r>
      <w:proofErr w:type="gramEnd"/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-76. // </w:t>
      </w:r>
      <w:r w:rsidRPr="00C678B4">
        <w:rPr>
          <w:rFonts w:ascii="Times New Roman" w:hAnsi="Times New Roman" w:cs="Times New Roman"/>
          <w:sz w:val="28"/>
          <w:szCs w:val="28"/>
        </w:rPr>
        <w:t>НЭБ</w:t>
      </w:r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678B4">
        <w:rPr>
          <w:rFonts w:ascii="Times New Roman" w:hAnsi="Times New Roman" w:cs="Times New Roman"/>
          <w:sz w:val="28"/>
          <w:szCs w:val="28"/>
        </w:rPr>
        <w:t>4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Т. Комбинированная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-солнечная электростанция малой мощности с удаленной системой диспетчеризации ФГБОУ ВО Башкирский ГАУ / А. 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Б.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Надыргулов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М. К.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Аталиков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Башкирского государственного аграрного университета. – 2021. – № 3 (59). – С. 57-62.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5.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B. Повышение эффективности систем теплоснабжения за счет внедрения ветроэнергетических установок / А. B.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2020. – Т. 63. – № 3. – С. 285-296.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6.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География возобновляемых источников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монография / Т. И. Андреенко [и др.] / под ред. М. Ю. Берёзкина, С. В. Киселевой.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«Энергия», 2021. – 200 с.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7.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Д. К. Повышение энергетической эффективности бинарной ГЕОЭС (на примере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Кумухского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месторождения) / Д. К.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А. Азизов.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2021. – Т. 332. – № 9. – С. 178-186.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8.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С. Исследование эффективности использования энергетических комплексов на основе возобновляемых источников энергии для комплексного электроснабжения удаленных потребителей / А. С.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lastRenderedPageBreak/>
        <w:t>Евменчик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технико-экономический журнал. – 2021. – № 2. – С. 116-124.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9.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Елисеева Е. Н. Использование нетрадиционных (возобновляемых) источников энергии в России и в мире: ключевые тенденции и перспективы / Е. Н. Елисеева, В.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Сероокий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12. – № 5. – С. 12.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10.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Зуб О. Н. Гидротермальный потенциал чеченской республики. проблемы и перспективы его использования / О. Н. Зуб.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Теоретический и практический потенциал современной науки : сб. науч. ст. / ред. Н.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Шайденко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Перо, 2021. – С. 10-13.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11.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Ильин Р. А. Разработка ветроэнергетической установки для размещения на дымовые трубы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морской инфраструктуры / Р. А. Ильин, Н. Д. Шишкин.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технология. – 2020. – № 2. – С. 62-68.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12.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Калита А. Ю. Критерии оценки эффективности энергетического использования вторичных древесных ресурсов / А. Ю. Калита, Р. Н. Кирсанов.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За нами будущее: взгляд молодых ученых на инновационное развитие общества : сб. науч. ст. 2-й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: в 4 т. Т. 4 / отв. ред. А. А. Горохов.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ЮЗГУ, 2021. – С. 308-312.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13.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В. А. Концептуальный подход к формированию стратегии эффективного использования природного газа промышленным предприятием / В.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И. А. Киршина.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университета. Сер. Экономика. – 2020. – Т. 15. – № 4. – С. 587-606.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14.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Косяков С. В. Пространственный анализ и моделирование энергобалансов городских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территорий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монография / С. В. Косяков, С. А. Осипова.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ИГЭУ, 2020. – 104 с.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15.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Кузина О. С. Технологии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использвования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вторичных энергетических ресурсов / О. С. Кузина, В. В. Тарасова.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городской среды : материалы VII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proofErr w:type="gramStart"/>
      <w:r w:rsidRPr="00C678B4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под ред. Е. Ю.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2020. – С. 115-118.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16.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К. П. Повышение энергетической эффективности электроэнергетики на основе использования солнечной энергии / К. П.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Охрана биоразнообразия и экологические проблемы природопользования : сб. ст.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(нац.)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/ под ред. Г. В. Ильиной. – 2020. – С. 168-174.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17.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Максимович В. М. Актуальность использования нетрадиционных и возобновляемых источников энергии / В. М. Максимович.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XIV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в 2 т. Т. 1. – Белгород : БГТУ им. В.Г. Шухова, 2021. – С. 82-84.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Малахова О. И. О возможности использования вторичных энергоресурсов на предприятиях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бескоксовой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металлургии / О. И. Малахова, А. И.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К. В. Лавриненко.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горно-металлургического комплекса. Наука и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сб. науч. тр. XVII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Старый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Оскол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СТИ НИТУ «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», 2021. – С. 70-74.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19.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Маслов В. А. Проблемы использования вторичных энергетических ресурсов в пароэжекторных холодильных установках / В. А. Маслов, А. С. Овчинников.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/ отв. ред. Н. В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ВГАУ им. Петра I, 2021. – С. 95-98.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20.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Мочаева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Т. В. Использование вторичных ресурсов в контексте устойчивого развития / Т.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Мочаева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Повышение эффективности управления устойчивым развитием лесопромышленного комплекса : материалы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90-летию Воронежского гос. лесотехнического ун-та им. Г. Ф. Морозова / ред. Е. А. Яковлева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Знание-М, 2020. – С. 299-304.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21.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А. Использование альтернативных источников энергии в промышленности / А.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Р. В. Клюев.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Грозненский естественнонаучный бюллетень. – 2021. – Т. 6. – № 3 (25). – С. 81-87.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22.</w:t>
      </w:r>
      <w:r w:rsidRPr="00C678B4">
        <w:rPr>
          <w:rFonts w:ascii="Times New Roman" w:hAnsi="Times New Roman" w:cs="Times New Roman"/>
          <w:sz w:val="28"/>
          <w:szCs w:val="28"/>
        </w:rPr>
        <w:tab/>
        <w:t>Пат. 2716653 Российская Федерация, C1. Теплообменный комплекс энергетической установки на сжиженном природном газе / В. Е. Малыгин [и др.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ПАО ЦКБ «Айсберг». – №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2019124377 ;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29.07.2019 ;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13.03.2020.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23.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Л. Ф. Повышение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объектов ОАО «РЖД» при использовании тепла нетрадиционных источников / Л. Ф.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И. А. Смычок.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 2019. – № 4(49). – С. 98-102.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24.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Т. Л. Анализ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систем теплоснабжения с использованием нетрадиционных источников энергии / Т. Л.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М. А. Гладких.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90-летию РГУПС / РГУПС. – Ростов н/Д, 2019. – С. 20-23.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25.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Т. Л. Возможности использования альтернативного топлива в котельных ОАО «РЖД» / Т. Л.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В. В. Вдовенко.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– Ростов н/Д, 2019. – Т.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Технические и естественные науки. – С. 134-137.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26.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Т. Л. Исследование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различных видов термической утилизации твердых бытовых отходов / Т. Л.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lastRenderedPageBreak/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А. Ткачева.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Технические науки. – С. 189-193.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27.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Т. Л. Повышение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альтернативного твердого топлива / Л. Ф.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А. А. Клименко.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Технические науки. – С. 185-188.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28.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Сафронова А. Ю. Использование геотермальной энергии / А. Ю. Сафронова.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науки и образования. – 2020. – № 11-3 (89). – С. 23-25.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29.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Современные проблемы энергетики и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экологии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материалы конференции / под ред. Ю.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Севастополь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2021. – 244 с.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30.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Д. С. Солнечные электростанции: концентраторы солнечного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излучения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учеб. пособие для вузов / Д. С.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Тверьянович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; под ред. Д. С.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2022. – 265 с.–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31.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Н. Т. Области применения солнечной энергетики / Н. 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М. А. Садыков.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Наука и инновационные технологии. – 2020. – № 3 (16). – С. 123-129.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32.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М. А. Использование ветроэнергетики для электроснабжения строительства в труднодоступных и удаленных районах / М.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Тимербаев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Лавирко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Известия Казанского государственного архитектурно-строительного университета. – 2020. – № 2 (52). – С. 98-105.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33.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М. А. Разработка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ветротермальной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электростанции / М.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Общество – Наука – Инновации : сб. ст.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/ отв. ред. А.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ОМЕГА САЙНС, 2020. – С. 77-81.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34.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М. А. Разработка гибридной геотермальной электростанции / М.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Модели инновационных решений повышения конкурентоспособности отечественной науки : сб. ст.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: в 2 ч., Ч. 2 / отв. ред. А. А.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ОМЕГА САЙНС 2020. – С. 112-114.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35.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Термические эффекты при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торрефикации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биомассы / В. М. Зайченко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Химия твердого топлива. – 2020. – № 4. – С. 44-48.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36.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В. Р. Перспективы ветроэнергетики в краснодарском крае / В. 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11 (56). – С. 109-110.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Федосова Т. Ю. Проблема применения и оценка эффективности использования нетрадиционных и возобновляемых источников в отечественной энергетике / Т. Ю. Федосова, Д.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Г. Ю. Новиков.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 – Т. 3. – № 8 (29). – С. 58-63.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38.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Г. Использование вторичных энергетических ресурсов / А.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Хамоков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О. Х.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Кильчукова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 в АПК : материалы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участием / ред. М. В. Бородин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Дальневосточный ГАУ, 2020. – С. 17-20.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39.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А. Г. Проблемы энергообеспечения предприятий Кабардино-Балкарской республики / А. Г.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Хамоков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О. Х.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Кильчукова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Известия Кабардино-Балкарского государственного аграрного университета им. В.М.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2020. – № 1 (27). – С. 63-68.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40.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Филиппов С. П. Водородная энергетика: перспективы развития и материалы / С. П. Филиппов, А. Б. Ярославцев.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Успехи химии. – 2021. – Т. 90. – № 6. – С. 627-643.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41.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В. В. Гибридные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-солнечные морские энергетические установки / В.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П. Н. Кузнецов.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Строительство и техногенная безопасность. – 2020. – № 18 (70). – С. 67-81.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42.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Черемных С. В. Универсальная энергосберегающая конструкция на базе возобновляемых источников энергии / С. В. Черемных.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технического университета. Сер. Строительство. Электротехника и химические технологии. – 2020. – № 3 (7). – С. 40-50.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43.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Черников В. В. Разработка стенда для испытаний солнечных коллекторов / В. В. Черников, Н. А. Чебанов.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Наука-2020 / РГУПС. – Ростов н/Д, 2020. – С. 333-336.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44.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Черников В. В. Результаты испытаний стенда для исследования работы солнечных коллекторов / В. В. Черников, Н. А. Чебанов, С. А. Юнак.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 2021. – № 1(54). – С. 75-79.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45.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Шавина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Е. В. Возобновляемые источники энергии в портфеле проектов добывающих компаний / Е. В.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Шавина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, В. А. Прокофьев.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энергетики. – 2021. – Т. 13. – № 1. – С. 67-87.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46.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Шинкаренко А. А. Использование вторичных энергетических ресурсов / А. А. Шинкаренко.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научно-техническая конференция молодых ученых : сб.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БГТУ им. В.Г. Шухова, 2020. – С. 4504-4507.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47.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Энергоснабжение потребителей от автономных источников с использованием возобновляемой энергии / В. А. Глухарев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</w:t>
      </w:r>
      <w:r w:rsidRPr="00C678B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Актуальные проблемы и перспективы инновационной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агроэкономики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: сб. ст. Нац. (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.)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Центр социальных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агроинноваций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СГАУ, 2020. – С. 94-100.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48.</w:t>
      </w:r>
      <w:r w:rsidRPr="00C678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Энергоэкономическая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эффективность генерации водорода при использовании газовых отходов сталеплавильного производства / С. Н. Петин [и др.].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теория и практика : сб. тр. 10-й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школы-семинара молодых ученых и специалистов.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269-275.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49.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Эстрин И. А. Оценка эффективности методов получения биогаза / И. А. Эстрин, Д. С. Анистратов.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75-летию Энергетического факультета РГУПС / РГУПС. – Ростов н/Д, 2020. – С. 114-117. // ЭБ НТБ РГУПС.</w:t>
      </w:r>
    </w:p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50.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Эстрин И. А. Повышение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 использования биогаза / И. А. Эстрин, Д. С. Анистратов.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Технические науки. – С. 221-224. // ЭБ НТБ РГУПС.</w:t>
      </w:r>
    </w:p>
    <w:p w:rsidR="00497FEE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B4">
        <w:rPr>
          <w:rFonts w:ascii="Times New Roman" w:hAnsi="Times New Roman" w:cs="Times New Roman"/>
          <w:sz w:val="28"/>
          <w:szCs w:val="28"/>
        </w:rPr>
        <w:t>51.</w:t>
      </w:r>
      <w:r w:rsidRPr="00C678B4">
        <w:rPr>
          <w:rFonts w:ascii="Times New Roman" w:hAnsi="Times New Roman" w:cs="Times New Roman"/>
          <w:sz w:val="28"/>
          <w:szCs w:val="28"/>
        </w:rPr>
        <w:tab/>
        <w:t xml:space="preserve">Юрина Е. А. Основные проблемы, связанные с энергосбережением, и возможные пути решения / Е. А. Юрина, Я. А. Куликова, Д. В. Пустовалов. – </w:t>
      </w:r>
      <w:proofErr w:type="gramStart"/>
      <w:r w:rsidRPr="00C678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78B4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 им. В.Н. Татищева. – 2021. – Т. 2. – № 1 (47). – С. 144-149. // НЭБ </w:t>
      </w:r>
      <w:proofErr w:type="spellStart"/>
      <w:r w:rsidRPr="00C678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678B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678B4" w:rsidRPr="00C678B4" w:rsidRDefault="00C678B4" w:rsidP="00E1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8B4" w:rsidRPr="00C6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39"/>
    <w:rsid w:val="00201A39"/>
    <w:rsid w:val="003659F0"/>
    <w:rsid w:val="00497FEE"/>
    <w:rsid w:val="00C678B4"/>
    <w:rsid w:val="00E16DFA"/>
    <w:rsid w:val="00E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F16A"/>
  <w15:chartTrackingRefBased/>
  <w15:docId w15:val="{29BE769D-85FA-401A-90A1-DBC1C3D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6</cp:revision>
  <dcterms:created xsi:type="dcterms:W3CDTF">2022-02-02T06:56:00Z</dcterms:created>
  <dcterms:modified xsi:type="dcterms:W3CDTF">2022-03-03T07:17:00Z</dcterms:modified>
</cp:coreProperties>
</file>