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57" w:rsidRDefault="00622F57" w:rsidP="00622F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двигателя постоянного тока для манипулятора промышленного робота</w:t>
      </w:r>
    </w:p>
    <w:p w:rsidR="003C313A" w:rsidRDefault="003C313A" w:rsidP="00622F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681C">
        <w:rPr>
          <w:rFonts w:ascii="Times New Roman" w:hAnsi="Times New Roman" w:cs="Times New Roman"/>
          <w:sz w:val="28"/>
          <w:szCs w:val="28"/>
        </w:rPr>
        <w:t xml:space="preserve">Азин И. Е. Разработка системы управления манипулятором с использованием технического зрения / И. Е. Азин, П. И.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Розкаряка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перспективы Донбасса : материалы 7-й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/ отв. ред. Д. В. Бажутин.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ДонНТУ, 2021. С. 78-89.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в 3 ч., Ч. 2 : учеб. пособие для вузов / И. И. Алиев.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2020. – 447 с.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учеб. пособие для вузов / И. И. Алиев.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2021. – 291 с.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Борисов А. В. Моделирование движения звена переменной длины робота-манипулятора с использованием электроприводов / А. В. Борисов, К. Д. Филиппенков.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Вопросы оборонной техники. Сер. 16, Технические средства противодействия терроризму. – 2021. – № 9-10 (159-160). – С. 19-26.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Григорьев П. А. Электротехника, электроника и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электропривод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учеб. пособие / П. А. Григорьев, Н. А. Зайцева.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РУТ (МИИТ), 2020 – Ч. 1 – 2020. — 170 с.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Журавлев Д. В. Мобильные робототехнические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комплексы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монография / Д. В. Журавлев, М. А. Сиваш, Д. И.  Наумов.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ВГТУ, 2020. – С. 124.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>Интеллектуальный робастный регулятор на технологиях когнитивных вычислений. Ч. 1: Модели когнитивного управления с эмоциональным обучением мозга / А. А. Шевченко</w:t>
      </w:r>
      <w:r w:rsidR="00D94C74">
        <w:rPr>
          <w:rFonts w:ascii="Times New Roman" w:hAnsi="Times New Roman" w:cs="Times New Roman"/>
          <w:sz w:val="28"/>
          <w:szCs w:val="28"/>
        </w:rPr>
        <w:t xml:space="preserve"> </w:t>
      </w:r>
      <w:r w:rsidR="00D94C74" w:rsidRPr="003C313A">
        <w:rPr>
          <w:rFonts w:ascii="Times New Roman" w:hAnsi="Times New Roman" w:cs="Times New Roman"/>
          <w:sz w:val="28"/>
          <w:szCs w:val="28"/>
        </w:rPr>
        <w:t>[</w:t>
      </w:r>
      <w:r w:rsidR="00D94C74">
        <w:rPr>
          <w:rFonts w:ascii="Times New Roman" w:hAnsi="Times New Roman" w:cs="Times New Roman"/>
          <w:sz w:val="28"/>
          <w:szCs w:val="28"/>
        </w:rPr>
        <w:t>и др.</w:t>
      </w:r>
      <w:r w:rsidR="00D94C74" w:rsidRPr="003C313A">
        <w:rPr>
          <w:rFonts w:ascii="Times New Roman" w:hAnsi="Times New Roman" w:cs="Times New Roman"/>
          <w:sz w:val="28"/>
          <w:szCs w:val="28"/>
        </w:rPr>
        <w:t>]</w:t>
      </w:r>
      <w:r w:rsidRPr="00D468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Системный анализ в науке и образовании. – 2020. – № 4. – С. 90-134.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Копылов И. П. Проектирование электрических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учебник для вузов / И. П. Копылов.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2022. – 828 с.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Копылов И. П. Электрические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в 2 т. Т. 2 : учебник для вузов / И. П. Копылов.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2021. – 407 с.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Лаврухин А. А. Проектирование управляющих устройств для автоматизированных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учеб.-метод. пособие / А. А. Лаврухин.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2020. – 39 с. —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Лысов Н. А. Анализ использования полимерных материалов в электроприводе воздушного компрессора роботизированного комплекса / Н. А. Лысов, А. В. Янченко.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Производственные технологии будущего: от создания к внедрению : материалы IV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</w:t>
      </w:r>
      <w:r w:rsidRPr="00D4681C">
        <w:rPr>
          <w:rFonts w:ascii="Times New Roman" w:hAnsi="Times New Roman" w:cs="Times New Roman"/>
          <w:sz w:val="28"/>
          <w:szCs w:val="28"/>
        </w:rPr>
        <w:lastRenderedPageBreak/>
        <w:t>науч.-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 / отв. ред. С. И. Сухоруков. – Комсомольск-на-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2021. С. 120-123. Комсомольский-на-Амуре государственный университет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Пат. 2740709 Российская Федерация, C1. Способ управления электроприводом постоянного тока / А. М. Литвиненко, А. Е.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Новиков ;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ВГТУ.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2020122494 ;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02.07.2020 ;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20.01.2021.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Петрова М. В. Система управления манипуляционного робота на базе автоматизированного электропривода постоянного тока / М. В. Петрова, И. Н.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Ширманов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Вузовская наука в современных условиях : сб. науч. ст. 54-й науч.-техн.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: в 3 ч., Ч. 1. – Ульяновск :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2020. – С. 5-8.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Попов С. А. Идентификация постоянной времени якорной цепи двигателя постоянного тока / С. А. Попов, В. И.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национального исследовательского политехнического университета. Электротехника, информационные технологии, системы управления. – 2020. – № 33. – С. 115-128.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Хан М. Х. Контроллер двигателя постоянного тока с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-адаптивной нечеткой логикой управления / М. Х. Хан, А. Н. Якунин.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Моделирование, оптимизация и информационные технологии. – 2020. – Т. 8. – № 2 (29). – С. 7-8. // НЭБ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81C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в 2 ч., Ч. 2 : учеб. пособие для вузов / А. Н.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2021. – 257 с.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</w:p>
    <w:p w:rsidR="00D4681C" w:rsidRPr="00D4681C" w:rsidRDefault="00D4681C" w:rsidP="003C3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1C">
        <w:rPr>
          <w:rFonts w:ascii="Times New Roman" w:hAnsi="Times New Roman" w:cs="Times New Roman"/>
          <w:sz w:val="28"/>
          <w:szCs w:val="28"/>
        </w:rPr>
        <w:t xml:space="preserve">Электротехника и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электроника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в 3 т. Т. 2. Электромагнитные устройства и электрические машины : учебник и практикум для вузов / В. И. Киселев, Э. В. Кузнецов, А. И. Копылов, В. П. Лунин ; под ред. В. П. Лунина.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 xml:space="preserve">, 2021. – 184 с. – </w:t>
      </w:r>
      <w:proofErr w:type="gramStart"/>
      <w:r w:rsidRPr="00D468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8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8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81C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D4681C" w:rsidRPr="00D4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855"/>
    <w:multiLevelType w:val="hybridMultilevel"/>
    <w:tmpl w:val="6B7C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1A"/>
    <w:rsid w:val="00012D1C"/>
    <w:rsid w:val="00152675"/>
    <w:rsid w:val="001D58C8"/>
    <w:rsid w:val="003C313A"/>
    <w:rsid w:val="00441F6B"/>
    <w:rsid w:val="00520A13"/>
    <w:rsid w:val="00583F14"/>
    <w:rsid w:val="00622F57"/>
    <w:rsid w:val="00683169"/>
    <w:rsid w:val="00A1250E"/>
    <w:rsid w:val="00A255E4"/>
    <w:rsid w:val="00A83C1A"/>
    <w:rsid w:val="00AB185E"/>
    <w:rsid w:val="00BD7735"/>
    <w:rsid w:val="00CD0CED"/>
    <w:rsid w:val="00D4681C"/>
    <w:rsid w:val="00D5355F"/>
    <w:rsid w:val="00D94C74"/>
    <w:rsid w:val="00F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CA0A"/>
  <w15:chartTrackingRefBased/>
  <w15:docId w15:val="{01FA3ABB-C77C-46E4-8F28-8E18DDFA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14</cp:revision>
  <dcterms:created xsi:type="dcterms:W3CDTF">2021-11-29T09:18:00Z</dcterms:created>
  <dcterms:modified xsi:type="dcterms:W3CDTF">2022-03-09T05:30:00Z</dcterms:modified>
</cp:coreProperties>
</file>