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Default="00EA1C83" w:rsidP="003F4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4A">
        <w:rPr>
          <w:rFonts w:ascii="Times New Roman" w:hAnsi="Times New Roman" w:cs="Times New Roman"/>
          <w:b/>
          <w:sz w:val="28"/>
          <w:szCs w:val="28"/>
        </w:rPr>
        <w:t xml:space="preserve">Информатизация, </w:t>
      </w:r>
      <w:proofErr w:type="spellStart"/>
      <w:r w:rsidRPr="003F434A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 w:rsidRPr="003F434A">
        <w:rPr>
          <w:rFonts w:ascii="Times New Roman" w:hAnsi="Times New Roman" w:cs="Times New Roman"/>
          <w:b/>
          <w:sz w:val="28"/>
          <w:szCs w:val="28"/>
        </w:rPr>
        <w:t xml:space="preserve"> новые технологии систем электроснабжения</w:t>
      </w:r>
    </w:p>
    <w:p w:rsidR="003F434A" w:rsidRPr="003F434A" w:rsidRDefault="003F434A" w:rsidP="003F4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DF9" w:rsidRPr="000C7C63" w:rsidRDefault="00602DF9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Bykadorov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A. L.</w:t>
      </w:r>
      <w:r w:rsidRPr="000C7C6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Determination of short circuit location in the electric railway traction / A. L.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Bykadorov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T. A.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Zarutskaya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S.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Muratova</w:t>
      </w:r>
      <w:proofErr w:type="spellEnd"/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Milekhina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Physics: Conference Series : Intelligent Information Technology and Mathematical Modeling 2021, IITMM 2021,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Divnomorskoe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31 May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June 2021.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2021.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2131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4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AA7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042064</w:t>
      </w:r>
      <w:r w:rsidR="00AA7230" w:rsidRPr="00AA7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Scopus.</w:t>
      </w:r>
    </w:p>
    <w:p w:rsidR="00602DF9" w:rsidRPr="000C7C63" w:rsidRDefault="00602DF9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Kubkina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O. V.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Automation of ac electric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traction NetWare digital protective relay operational control / O. V.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Kubkina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G. Lysenko.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Physics: Conference Series : Intelligent Information Technology and Mathematical Modeling 2021, IITMM 2021,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Divnomorskoe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31 May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June 2021.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2021.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2131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4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AA7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042066 //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Scopus.</w:t>
      </w:r>
    </w:p>
    <w:p w:rsidR="00602DF9" w:rsidRPr="000C7C63" w:rsidRDefault="00602DF9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Osipov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V.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Modeling and calculation of SC currents for alternative group grounding system for the dc contact line supports / V. 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Osipov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I.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Osipova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Physics: Conference Series : Intelligent Information Technology and Mathematical Modeling 2021, IITMM 2021,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Divnomorskoe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31 May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June 2021.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2021.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2131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4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AA7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042067</w:t>
      </w:r>
      <w:r w:rsidR="00AA7230" w:rsidRPr="00AA7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A7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Scopus.</w:t>
      </w:r>
    </w:p>
    <w:p w:rsidR="00602DF9" w:rsidRPr="000C7C63" w:rsidRDefault="00602DF9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Zharkov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Yu. I.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Procedure for calculation of the admissible continuous power transmission currents of overhead wires and contact lines / Yu. I.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Zharkov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P.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Figurnov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I.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Kharchevnikov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Physics: Conference Series : Intelligent Information Technology and Mathematical Modeling 2021, IITMM 2021,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Divnomorskoe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31 May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June 2021.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2021.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2131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4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42125E"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AA7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042065 //</w:t>
      </w:r>
      <w:r w:rsidRPr="000C7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Scopus.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Агрегат для изготовления резиновых уплотнителей масляных силовых трансформаторов / А. И. Исмаилов, Ш. К. у.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Бахрамов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Д. М. у. Ахмедов, Б. З. у.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Маннобжонов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: технические науки. –</w:t>
      </w:r>
      <w:r w:rsidR="0055224E">
        <w:rPr>
          <w:rFonts w:ascii="Times New Roman" w:hAnsi="Times New Roman" w:cs="Times New Roman"/>
          <w:sz w:val="28"/>
          <w:szCs w:val="28"/>
        </w:rPr>
        <w:t xml:space="preserve"> 2021. – № 12–6(93). – С. 26–28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Анализ и применение новых технологий в системе электроснабжения / А. Ф.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Абдюкаева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И. К. Петина, Р. Р.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Абдюкаев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Совершенствование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–технического обеспечения производственных процессов и технологических систем : сб. материалов национальной научно–практической конференции с международным участием, Оренбург, 04 февраля 2022 года / Оренбургский государственный аграрный университет ; ООО "Агентство "Пресса".</w:t>
      </w:r>
      <w:r w:rsidR="0055224E">
        <w:rPr>
          <w:rFonts w:ascii="Times New Roman" w:hAnsi="Times New Roman" w:cs="Times New Roman"/>
          <w:sz w:val="28"/>
          <w:szCs w:val="28"/>
        </w:rPr>
        <w:t xml:space="preserve"> – Оренбург, 2022. – С. 258–261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Бадер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М. П. Перспективные решения для воздушных высоковольтных линий железнодорожного транспорта, электрифицированных на переменном токе / М. П.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Бадер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Е. Ю. Семенова, А. А. Куликов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Транспорт России: проблемы и перспективы – 2021 : сб. материалов Международной–научно практической конференции / Институт проблем транспорта им. Н.С. Соломенко РАН. – Санк</w:t>
      </w:r>
      <w:r w:rsidR="0055224E">
        <w:rPr>
          <w:rFonts w:ascii="Times New Roman" w:hAnsi="Times New Roman" w:cs="Times New Roman"/>
          <w:sz w:val="28"/>
          <w:szCs w:val="28"/>
        </w:rPr>
        <w:t>т–Петербург, 2021. – С. 275–279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Бодров П. А.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Предиктивный анализ работы технических средств электрифицированных железных дорог в целях повышения их надежности / П. А. Бодров, Ю. И. Жарков, А. Л.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Ганашек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Труды РГУПС. –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3(56)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4–7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Булатов Ю. Н. Применение интеллектуальных технологий управления генераторными установками в системах электроснабжения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нетяговых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потребителей / Ю. Н. Булатов, А. В. Крюков, К. В. Суслов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Развивая энергетическую повестку будущего : сб. докладов Международной научно–практической конференции для представителей сообщества молодых инженеров ТЭК / Санкт–Петербургский государственный электротехнический университет "ЛЭТИ" им. В.И. Ульянова (Ленина). – Санк</w:t>
      </w:r>
      <w:r w:rsidR="0055224E">
        <w:rPr>
          <w:rFonts w:ascii="Times New Roman" w:hAnsi="Times New Roman" w:cs="Times New Roman"/>
          <w:sz w:val="28"/>
          <w:szCs w:val="28"/>
        </w:rPr>
        <w:t>т–Петербург, 2021. – С. 368–372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Быкадоров А. Л. Анализ применения современных видов накопителей энергии для повышения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–экономических характеристик системы тягового электроснабжения постоянного тока / А. Л. Быкадоров, Т. А.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Финоченко.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28–31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Быкадоров А. Л. Применение теории распознавания образов при определении места короткого замыкания в тяговых сетях переменного тока / А. Л. Быкадоров, Т. А.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С. Муратова–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Милехина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2(82)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119–128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Власенко С. А.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Мониторинг и диагностика болтовых электрических соединений </w:t>
      </w:r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системы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тягового </w:t>
      </w:r>
      <w:proofErr w:type="gramStart"/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электроснабжения :</w:t>
      </w:r>
      <w:proofErr w:type="gramEnd"/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 xml:space="preserve"> </w:t>
      </w:r>
      <w:r w:rsidRPr="000C7C63">
        <w:rPr>
          <w:rStyle w:val="otherinfo"/>
          <w:rFonts w:ascii="Times New Roman" w:hAnsi="Times New Roman" w:cs="Times New Roman"/>
          <w:sz w:val="28"/>
          <w:szCs w:val="28"/>
        </w:rPr>
        <w:t xml:space="preserve">Монография / </w:t>
      </w:r>
      <w:r w:rsidRPr="000C7C63">
        <w:rPr>
          <w:rFonts w:ascii="Times New Roman" w:hAnsi="Times New Roman" w:cs="Times New Roman"/>
          <w:bCs/>
          <w:sz w:val="28"/>
          <w:szCs w:val="28"/>
        </w:rPr>
        <w:t>С. А. Власенко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2022.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</w:t>
      </w:r>
      <w:r w:rsidR="00AA7230">
        <w:rPr>
          <w:rFonts w:ascii="Times New Roman" w:hAnsi="Times New Roman" w:cs="Times New Roman"/>
          <w:sz w:val="28"/>
          <w:szCs w:val="28"/>
        </w:rPr>
        <w:t>//</w:t>
      </w:r>
      <w:r w:rsidRPr="000C7C63">
        <w:rPr>
          <w:rFonts w:ascii="Times New Roman" w:hAnsi="Times New Roman" w:cs="Times New Roman"/>
          <w:sz w:val="28"/>
          <w:szCs w:val="28"/>
        </w:rPr>
        <w:t xml:space="preserve"> УИС РОССИ</w:t>
      </w:r>
      <w:r w:rsidR="001C07AF">
        <w:rPr>
          <w:rFonts w:ascii="Times New Roman" w:hAnsi="Times New Roman" w:cs="Times New Roman"/>
          <w:sz w:val="28"/>
          <w:szCs w:val="28"/>
        </w:rPr>
        <w:t>Я</w:t>
      </w:r>
      <w:r w:rsidRPr="000C7C63">
        <w:rPr>
          <w:rFonts w:ascii="Times New Roman" w:hAnsi="Times New Roman" w:cs="Times New Roman"/>
          <w:sz w:val="28"/>
          <w:szCs w:val="28"/>
        </w:rPr>
        <w:t xml:space="preserve"> (РГБ).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>Выбор параметров накопителя энергии как элемента системы электроснабжения предприятий / Е. В. Бычков, Р. Б. Туганов, А. Б. Васенин, С. Е. Степанов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Автоматизация и IT в энергетике.</w:t>
      </w:r>
      <w:r w:rsidR="0055224E">
        <w:rPr>
          <w:rFonts w:ascii="Times New Roman" w:hAnsi="Times New Roman" w:cs="Times New Roman"/>
          <w:sz w:val="28"/>
          <w:szCs w:val="28"/>
        </w:rPr>
        <w:t xml:space="preserve"> – 2022. – № 8(157). – С. 34–43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Выявление предвестников бифуркаций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динамической системы на основе анализа структуры ее нечеткой модели / А. В. Суханов, С. М. Ковалев, И. Г.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Акперов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C7C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7C63">
        <w:rPr>
          <w:rFonts w:ascii="Times New Roman" w:hAnsi="Times New Roman" w:cs="Times New Roman"/>
          <w:sz w:val="28"/>
          <w:szCs w:val="28"/>
        </w:rPr>
        <w:t xml:space="preserve"> электронный // Интегрированные модели и мягкие вычисления в искусственном интеллекте : сборник научных трудов XI Международной научно–практической конференции ИММВ–2022. В 2–х томах., г. Коломна, 16–19 мая 2022 г. – Коломна, 2022. – </w:t>
      </w:r>
      <w:r w:rsidRPr="000C7C63">
        <w:rPr>
          <w:rFonts w:ascii="Times New Roman" w:hAnsi="Times New Roman" w:cs="Times New Roman"/>
          <w:bCs/>
          <w:sz w:val="28"/>
          <w:szCs w:val="28"/>
        </w:rPr>
        <w:t>Т. 1</w:t>
      </w:r>
      <w:r w:rsidR="0055224E">
        <w:rPr>
          <w:rFonts w:ascii="Times New Roman" w:hAnsi="Times New Roman" w:cs="Times New Roman"/>
          <w:sz w:val="28"/>
          <w:szCs w:val="28"/>
        </w:rPr>
        <w:t xml:space="preserve">. – С. 137–144 </w:t>
      </w:r>
      <w:r w:rsidR="0055224E" w:rsidRPr="000C7C6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55224E"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5224E"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Гандымов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А. М. Экономия электрической энергии за счет замены трансформаторов масляной изоляцией на сухие / А. М.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Гандымов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Перспективы развития науки в современном мире : сб. научных статей по материалам VII Международной научно–практической </w:t>
      </w:r>
      <w:r w:rsidRPr="000C7C63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 / "Научно–издательский центр "Вестник </w:t>
      </w:r>
      <w:r w:rsidR="0055224E">
        <w:rPr>
          <w:rFonts w:ascii="Times New Roman" w:hAnsi="Times New Roman" w:cs="Times New Roman"/>
          <w:sz w:val="28"/>
          <w:szCs w:val="28"/>
        </w:rPr>
        <w:t>науки". – Уфа, 2021. – С. 60–64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Е. Об эффективности применения нескольких постов секционирования на дорогах переменного тока / Б. Е.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Б.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науки. – С. 40–44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Е. Определение поврежденных участков контактной сети и линий продольного энергоснабжения железной дороги / Б. Е.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Энергетика транспорта. Актуальные проблемы и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тр. V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– Р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остов–на–Дону, 2021. – С. 26–28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Инновационные технологии в</w:t>
      </w:r>
      <w:r w:rsidRPr="000C7C63">
        <w:rPr>
          <w:rFonts w:ascii="Times New Roman" w:hAnsi="Times New Roman" w:cs="Times New Roman"/>
          <w:sz w:val="28"/>
          <w:szCs w:val="28"/>
        </w:rPr>
        <w:t xml:space="preserve"> управлении системами обеспечения движения поездов / Н. А. Попова, П. А. Бодров, М. К. Попов, А. В. Бутенко // Энергетика транспорта. Актуальные проблемы и </w:t>
      </w:r>
      <w:proofErr w:type="gramStart"/>
      <w:r w:rsidRPr="000C7C63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0C7C63">
        <w:rPr>
          <w:rFonts w:ascii="Times New Roman" w:hAnsi="Times New Roman" w:cs="Times New Roman"/>
          <w:sz w:val="28"/>
          <w:szCs w:val="28"/>
        </w:rPr>
        <w:t xml:space="preserve"> сб. науч. тр. V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 / РГУПС. – Р</w:t>
      </w:r>
      <w:r w:rsidR="0055224E">
        <w:rPr>
          <w:rFonts w:ascii="Times New Roman" w:hAnsi="Times New Roman" w:cs="Times New Roman"/>
          <w:sz w:val="28"/>
          <w:szCs w:val="28"/>
        </w:rPr>
        <w:t>остов–на–Дону, 2021. – С. 48–51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Интеллектуальная система повышения</w:t>
      </w:r>
      <w:r w:rsidRPr="000C7C63">
        <w:rPr>
          <w:rFonts w:ascii="Times New Roman" w:hAnsi="Times New Roman" w:cs="Times New Roman"/>
          <w:sz w:val="28"/>
          <w:szCs w:val="28"/>
        </w:rPr>
        <w:t xml:space="preserve"> эффективности оперативно–диспетчерского управления дистанцией электроснабжения / Н. А. Попова, П. А. Бодров, А. В. Бутенко, М. К. Попов. – </w:t>
      </w:r>
      <w:proofErr w:type="gramStart"/>
      <w:r w:rsidRPr="000C7C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7C63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– 2021. – </w:t>
      </w:r>
      <w:r w:rsidRPr="000C7C63">
        <w:rPr>
          <w:rFonts w:ascii="Times New Roman" w:hAnsi="Times New Roman" w:cs="Times New Roman"/>
          <w:bCs/>
          <w:sz w:val="28"/>
          <w:szCs w:val="28"/>
        </w:rPr>
        <w:t>№ 3(56)</w:t>
      </w:r>
      <w:r w:rsidR="0055224E">
        <w:rPr>
          <w:rFonts w:ascii="Times New Roman" w:hAnsi="Times New Roman" w:cs="Times New Roman"/>
          <w:sz w:val="28"/>
          <w:szCs w:val="28"/>
        </w:rPr>
        <w:t>. – С. 32–37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Инь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Юйхань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Интеграция традиционных энергетических технологий и информационных технологий в систему электроснабжения / Инь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Юйхань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Научный Лидер.</w:t>
      </w:r>
      <w:r w:rsidR="0055224E">
        <w:rPr>
          <w:rFonts w:ascii="Times New Roman" w:hAnsi="Times New Roman" w:cs="Times New Roman"/>
          <w:sz w:val="28"/>
          <w:szCs w:val="28"/>
        </w:rPr>
        <w:t xml:space="preserve"> – 2022. – № 10(55). – С. 69–72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В. В. Оценка влияния потребителей на уровень электромагнитной совместимости в точке подключения к системе электроснабжения специальных комплексов / В. В.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Д. В. Рыбаков, С. В. Смирнов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Труды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–космической академии имени А. Ф. Можайског</w:t>
      </w:r>
      <w:r w:rsidR="0055224E">
        <w:rPr>
          <w:rFonts w:ascii="Times New Roman" w:hAnsi="Times New Roman" w:cs="Times New Roman"/>
          <w:sz w:val="28"/>
          <w:szCs w:val="28"/>
        </w:rPr>
        <w:t>о. – 2022. – № 681. – С. 97–103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Комплексное решение прикладных</w:t>
      </w:r>
      <w:r w:rsidRPr="000C7C63">
        <w:rPr>
          <w:rFonts w:ascii="Times New Roman" w:hAnsi="Times New Roman" w:cs="Times New Roman"/>
          <w:sz w:val="28"/>
          <w:szCs w:val="28"/>
        </w:rPr>
        <w:t xml:space="preserve"> технологических задач автоматизации тягового электроснабжения / Ю. И. Жарков, О. В.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Кубкина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В. Г. Лысенко, Н. А. Попова. – </w:t>
      </w:r>
      <w:proofErr w:type="gramStart"/>
      <w:r w:rsidRPr="000C7C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7C63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</w:t>
      </w:r>
      <w:r w:rsidRPr="000C7C63">
        <w:rPr>
          <w:rFonts w:ascii="Times New Roman" w:hAnsi="Times New Roman" w:cs="Times New Roman"/>
          <w:bCs/>
          <w:sz w:val="28"/>
          <w:szCs w:val="28"/>
        </w:rPr>
        <w:t>№ 1(81)</w:t>
      </w:r>
      <w:r w:rsidR="0055224E">
        <w:rPr>
          <w:rFonts w:ascii="Times New Roman" w:hAnsi="Times New Roman" w:cs="Times New Roman"/>
          <w:sz w:val="28"/>
          <w:szCs w:val="28"/>
        </w:rPr>
        <w:t>. – С. 130–139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Оценка применимости системы локального контроля гололеда на контактной сети / О.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Лысенко, К. Д. Павлова // Энергетика транспорта. Актуальные проблемы и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тр. V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– Р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остов–на–Дону, 2021. – С. 29–34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Перспективы автоматизации электрических методов борьбы с гололедом / О.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Лысенко.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Инженерный вестник Дона. – 2022.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6(90)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258–265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4E" w:rsidRPr="000C7C6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55224E"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5224E"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Система контроля и диагностирования трансформатора тяговой подстанции / О.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Лысенко.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5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7–61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>Кузьмин П. С. Активные потребители электроэнергии: обзор инновационных моделей взаимодействия субъектов электроэнергетики и конечных потребителей / П. С. Кузьмин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Стратегические решения и риск–менеджмент. – 202</w:t>
      </w:r>
      <w:r w:rsidR="0055224E">
        <w:rPr>
          <w:rFonts w:ascii="Times New Roman" w:hAnsi="Times New Roman" w:cs="Times New Roman"/>
          <w:sz w:val="28"/>
          <w:szCs w:val="28"/>
        </w:rPr>
        <w:t>1. – Т. 12. – № 4. – С. 306–321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Лысенко В. Г. Автоматизация контроля технического состояния релейной защиты / В. Г. Лысенко, О.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Энергетика транспорта. Актуальные проблемы и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тр. IV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75–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Энергетического факультета РГУПС / РГУПС.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Ростов н/Д, 2020. – С. 36–39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Лысенко В. Г.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Автоматизация эксплуатационного контроля логической части релейных защит электротяговых сетей / В. Г. Лысенко, О.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66–69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Лысенко В. Г. Определение границ участка тяговой сети с устойчивым коротким замыканием / В. Г. Лысенко, О.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Попова.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2020.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1(77)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145–152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>Мерзлый М. М. Цифровая трансформация энергетической отрасли в Российской Федерации / М. М. Мерзлый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Современные научные исследования: актуальные вопросы, достижения и инновации : сб. статей XXIII Международной научно–практической конференции / Наука и Просвещ</w:t>
      </w:r>
      <w:r w:rsidR="0055224E">
        <w:rPr>
          <w:rFonts w:ascii="Times New Roman" w:hAnsi="Times New Roman" w:cs="Times New Roman"/>
          <w:sz w:val="28"/>
          <w:szCs w:val="28"/>
        </w:rPr>
        <w:t>ение. – Пенза, 2022. – С. 91–93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>Методы интеллектуального управления распределенными энергоресурсами на базе цифровой платформы / П. В. Илюшин, С. П. Ковалев, А. Л. Куликов [и др.]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Библиотечка электротехника.</w:t>
      </w:r>
      <w:r w:rsidR="0055224E">
        <w:rPr>
          <w:rFonts w:ascii="Times New Roman" w:hAnsi="Times New Roman" w:cs="Times New Roman"/>
          <w:sz w:val="28"/>
          <w:szCs w:val="28"/>
        </w:rPr>
        <w:t xml:space="preserve"> – 2021. – № 8(272). – С. 1–116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Моделирование и симуляция интеллектуальных сетей электроснабжения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/ А. В. Сорокин, Н. И. Мирошниченко, А. С.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Раскопина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М. Д.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Синкин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Обработка, передача и защита информации в компьютерных системах '21 : сб. докладов / Санкт–Петербургский государственный университет аэрокосмического приборостроения. – Са</w:t>
      </w:r>
      <w:r w:rsidR="0055224E">
        <w:rPr>
          <w:rFonts w:ascii="Times New Roman" w:hAnsi="Times New Roman" w:cs="Times New Roman"/>
          <w:sz w:val="28"/>
          <w:szCs w:val="28"/>
        </w:rPr>
        <w:t>нкт–Петербург, 2021. – С. 35–44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Моделирование объемных характеристик</w:t>
      </w:r>
      <w:r w:rsidRPr="000C7C63">
        <w:rPr>
          <w:rFonts w:ascii="Times New Roman" w:hAnsi="Times New Roman" w:cs="Times New Roman"/>
          <w:sz w:val="28"/>
          <w:szCs w:val="28"/>
        </w:rPr>
        <w:t xml:space="preserve"> области нагрева контактного провода подвижной электрической дугой и их вычисление в среде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/ И. А. Кондрашов, Ю. Г. Семенов, А. Д. Цой, Д. А.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Кецкало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C7C63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0C7C63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 w:rsidRPr="000C7C63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</w:t>
      </w:r>
      <w:r w:rsidRPr="000C7C63">
        <w:rPr>
          <w:rFonts w:ascii="Times New Roman" w:hAnsi="Times New Roman" w:cs="Times New Roman"/>
          <w:bCs/>
          <w:sz w:val="28"/>
          <w:szCs w:val="28"/>
        </w:rPr>
        <w:t>№ 1(81)</w:t>
      </w:r>
      <w:r w:rsidR="0055224E">
        <w:rPr>
          <w:rFonts w:ascii="Times New Roman" w:hAnsi="Times New Roman" w:cs="Times New Roman"/>
          <w:sz w:val="28"/>
          <w:szCs w:val="28"/>
        </w:rPr>
        <w:t>. – С. 140–148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Несенюк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Т. А. Опытно–промышленные испытания системы RFID–контроля изоляторов / Т. А.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Несенюк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В. Н. Соколов, П. С.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Гончарь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Транспорт Урала. </w:t>
      </w:r>
      <w:r w:rsidR="0055224E">
        <w:rPr>
          <w:rFonts w:ascii="Times New Roman" w:hAnsi="Times New Roman" w:cs="Times New Roman"/>
          <w:sz w:val="28"/>
          <w:szCs w:val="28"/>
        </w:rPr>
        <w:t>– 2022. – № 2(73). – С. 103–110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Никифоров И. К. Перспективы развития электроэнергетических сетей в виде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мультиагентных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систем / И. К. Никифоров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Приборы и системы. Управление, контроль, диагнос</w:t>
      </w:r>
      <w:r w:rsidR="0055224E">
        <w:rPr>
          <w:rFonts w:ascii="Times New Roman" w:hAnsi="Times New Roman" w:cs="Times New Roman"/>
          <w:sz w:val="28"/>
          <w:szCs w:val="28"/>
        </w:rPr>
        <w:t>тика. – 2022. – № 2. – С. 13–21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Ожиганов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В.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оптимизации электроснабжения систем железнодорожной автоматики и телемеханики / Н.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Ожиганов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Практическая силовая электроника. – 2022.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2(86)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52–56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4E" w:rsidRPr="000C7C6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55224E"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5224E"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 В. А.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подключения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волоконно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–оптической линии связи к тросу группового заземления / В. А. Осипов, В. Н. Носков, А. И. Осипова.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2022.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1(85)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153–159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 В. А.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процессов электротермической деградации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волоконно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–оптических кабелей вблизи опор контактной сети / В. А. Осипов, А. И. Осипова.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3(83)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171–176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 В. А.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плавки гололеда на резервном тросе двухуровневой системы заземления опор на примере участка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Лазаревская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–Якорная Щель / В. А. Осипов, А. И. Осипова.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1(81)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161–168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 В. А.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альтернативной схемы заземления опор контактной сети постоянного тока / В. А. Осипов, А. И. Осипова // Энергетика транспорта. Актуальные проблемы и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тр. V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– Р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остов–на–Дону, 2021. – С. 45–47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 В. А.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расчета токов короткого замыкания в тяговых сетях постоянного тока / В. А. Осипов, А. И. Осипова.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Современное развитие науки и техники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Наука–2020 / РГУПС. – Ростов 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н/Д, 2020. – С. 271–274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Осипова А. И. Двухуровневая система группового заземления опор контактной сети постоянного тока / А. И. Осипова.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75–78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Пинчуков П. С. Оценка надежности перспективных схем подключения микропроцессорных систем релейной защиты тяговой сети переменного тока / П. С. Пинчуков, С. И.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А. Р. Мамаев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Электроника и электрооборудование трансп</w:t>
      </w:r>
      <w:r w:rsidR="0055224E">
        <w:rPr>
          <w:rFonts w:ascii="Times New Roman" w:hAnsi="Times New Roman" w:cs="Times New Roman"/>
          <w:sz w:val="28"/>
          <w:szCs w:val="28"/>
        </w:rPr>
        <w:t>орта. – 2021. – № 1. – С. 35–39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Повышение эффективности производства и использования энергии в условиях </w:t>
      </w:r>
      <w:proofErr w:type="gram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Сибири :</w:t>
      </w:r>
      <w:proofErr w:type="gram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материалы Всероссийской научно–практической конференции с международным участием (Иркутск, 20–24 апреля 2021 г.) : [в 2 т.] // Министерство науки и высшего образования РФ ; Иркутский национальный исследовательский </w:t>
      </w:r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технический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университет ; Институт </w:t>
      </w:r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систем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энергетики им. Л. А. Мелентьева СО РАН ; ред. коллегия: В. В. </w:t>
      </w:r>
      <w:proofErr w:type="spell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Федчишин</w:t>
      </w:r>
      <w:proofErr w:type="spell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и др. – Иркутск : Иркутский национальный исследовательский технический университет, 2021. – Т. 1. – 2021. – 460 с.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 : электронный </w:t>
      </w:r>
      <w:r w:rsidR="001C07AF">
        <w:rPr>
          <w:rFonts w:ascii="Times New Roman" w:hAnsi="Times New Roman" w:cs="Times New Roman"/>
          <w:sz w:val="28"/>
          <w:szCs w:val="28"/>
        </w:rPr>
        <w:t xml:space="preserve">// </w:t>
      </w:r>
      <w:r w:rsidRPr="000C7C63">
        <w:rPr>
          <w:rFonts w:ascii="Times New Roman" w:hAnsi="Times New Roman" w:cs="Times New Roman"/>
          <w:sz w:val="28"/>
          <w:szCs w:val="28"/>
        </w:rPr>
        <w:t>УИС РОССИ</w:t>
      </w:r>
      <w:r w:rsidR="001C07AF">
        <w:rPr>
          <w:rFonts w:ascii="Times New Roman" w:hAnsi="Times New Roman" w:cs="Times New Roman"/>
          <w:sz w:val="28"/>
          <w:szCs w:val="28"/>
        </w:rPr>
        <w:t>Я</w:t>
      </w:r>
      <w:r w:rsidRPr="000C7C63">
        <w:rPr>
          <w:rFonts w:ascii="Times New Roman" w:hAnsi="Times New Roman" w:cs="Times New Roman"/>
          <w:sz w:val="28"/>
          <w:szCs w:val="28"/>
        </w:rPr>
        <w:t xml:space="preserve"> (РГБ).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Н. А. Применение современных информационных технологий в процессе подготовки персонала для управления объектами системы электроснабжения / Н. А. Попова, П. А. Бодров, И. Г.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Акперов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3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: Г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уманитарные науки. – С. 230–234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Последовательность реализации оценки экономических эффектов применения интеллектуальных технологий в электроэнергетических системах / Г. С.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Армашова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–Тельник, Т. А. Бобович, М. В. Величко, А. Н. Зубкова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Российский экономический ин</w:t>
      </w:r>
      <w:r w:rsidR="0055224E">
        <w:rPr>
          <w:rFonts w:ascii="Times New Roman" w:hAnsi="Times New Roman" w:cs="Times New Roman"/>
          <w:sz w:val="28"/>
          <w:szCs w:val="28"/>
        </w:rPr>
        <w:t>тернет–журнал. – 2021. – № 3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Рябчицкий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М. В. Преимущества цифровых решений в электроэнергетике / М. В.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Рябчицкий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Амелькин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Главный энерг</w:t>
      </w:r>
      <w:r w:rsidR="0055224E">
        <w:rPr>
          <w:rFonts w:ascii="Times New Roman" w:hAnsi="Times New Roman" w:cs="Times New Roman"/>
          <w:sz w:val="28"/>
          <w:szCs w:val="28"/>
        </w:rPr>
        <w:t>етик. – 2021. – № 8. – С. 34–39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Ю. Г. Использование среды PTC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Mathcad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моделирования тепловых процессов в контактном проводе при нарушениях токосъема / Ю. Г. Семенов, И. А. Кондрашов, А. Д. Цой.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науки. – С. 96–100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Стороженко Е. А. Создание цифровых подстанций с децентрализованной структурой на базе существующих ПС 110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 А. Стороженко.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Транспорт–2020 / ФГБОУ ВО РГУПС. – Ростов н/Д, 2020.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науки. – С. 143–146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В. П. Электромагнитная совместимость компенсирующих устройств и преобразователей регулируемого электропривода в электрических сетях промышленных предприятий / В. П.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А. И. Жуковский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Энергетика. Известия высших учебных заведений и энергетических объединений СНГ. – 2</w:t>
      </w:r>
      <w:r w:rsidR="0055224E">
        <w:rPr>
          <w:rFonts w:ascii="Times New Roman" w:hAnsi="Times New Roman" w:cs="Times New Roman"/>
          <w:sz w:val="28"/>
          <w:szCs w:val="28"/>
        </w:rPr>
        <w:t>022. – Т. 65. – № 1. – С. 37–51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lastRenderedPageBreak/>
        <w:t xml:space="preserve">Умные сети электроснабжения / А. Н.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Добыш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В. В. Ермаков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Инновационные технологии, экономика и менеджмент в промышленности : сб. научных статей международной научной конференции / ООО КОНВЕРТ. </w:t>
      </w:r>
      <w:r w:rsidR="0055224E">
        <w:rPr>
          <w:rFonts w:ascii="Times New Roman" w:hAnsi="Times New Roman" w:cs="Times New Roman"/>
          <w:sz w:val="28"/>
          <w:szCs w:val="28"/>
        </w:rPr>
        <w:t>– Волгоград, 2022. – С. 119–120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Хандорин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С. А. Критерии выбора рациональной системы электроснабжения, обеспечивающей электромагнитную совместимость / С. А.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Хандорин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Стратегическая стабильность. – 2022. – № 3(10</w:t>
      </w:r>
      <w:r w:rsidR="0055224E">
        <w:rPr>
          <w:rFonts w:ascii="Times New Roman" w:hAnsi="Times New Roman" w:cs="Times New Roman"/>
          <w:sz w:val="28"/>
          <w:szCs w:val="28"/>
        </w:rPr>
        <w:t>0). – С. 49–52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Чирков В. К. Исследование случайного процесса тягового электропотребления / В. К. Чирков.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1(81)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169–173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Чирков В. К. Модернизация авиационного электротехнического оборудования / В. К. Чирков, В. В. Животиков.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2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науки. – С. 129–132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Шикалов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Д. Д. Интеллектуальная энергетика: анализ тенденций развития / Д. Д.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Шикалов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В. А. Сотников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Студенческий. –</w:t>
      </w:r>
      <w:r w:rsidR="0055224E">
        <w:rPr>
          <w:rFonts w:ascii="Times New Roman" w:hAnsi="Times New Roman" w:cs="Times New Roman"/>
          <w:sz w:val="28"/>
          <w:szCs w:val="28"/>
        </w:rPr>
        <w:t xml:space="preserve"> 2022. – № 1–2(171). – С. 32–34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Энергетические и электротехнические </w:t>
      </w:r>
      <w:proofErr w:type="gramStart"/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системы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международный сборник научных трудов //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"Магнитогорский государственный </w:t>
      </w:r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технический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университет им. Г. И. Носова" ; под ред. С. И. Лукьянова, Е. Г. </w:t>
      </w:r>
      <w:proofErr w:type="spell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Нешпоренко</w:t>
      </w:r>
      <w:proofErr w:type="spell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МГТУ им. Г. И. Носова, 2014. –. </w:t>
      </w:r>
      <w:proofErr w:type="spell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Вып</w:t>
      </w:r>
      <w:proofErr w:type="spell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. 8. – 2021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</w:t>
      </w:r>
      <w:r w:rsidRPr="000C7C63">
        <w:rPr>
          <w:rFonts w:ascii="Times New Roman" w:hAnsi="Times New Roman" w:cs="Times New Roman"/>
          <w:sz w:val="28"/>
          <w:szCs w:val="28"/>
        </w:rPr>
        <w:t>// ЭБ УИС РОССИИ (РГБ).</w:t>
      </w:r>
    </w:p>
    <w:p w:rsidR="004E1D61" w:rsidRPr="000C7C63" w:rsidRDefault="004E1D61" w:rsidP="003F43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Якубов М. С. Методологические аспекты информационного–измерительных комплексов функционального диагностирования динамических объектов электрифицированного железнодорожного транспорта / М. С. Якубов, У. Ш.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Исроилов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И. А. Каримов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</w:t>
      </w:r>
      <w:r w:rsidR="0055224E">
        <w:rPr>
          <w:rFonts w:ascii="Times New Roman" w:hAnsi="Times New Roman" w:cs="Times New Roman"/>
          <w:sz w:val="28"/>
          <w:szCs w:val="28"/>
        </w:rPr>
        <w:t>. – 2021. – № 2(70). – С. 36–43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E1D61" w:rsidRPr="000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F0C"/>
    <w:multiLevelType w:val="hybridMultilevel"/>
    <w:tmpl w:val="E246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4"/>
    <w:rsid w:val="000C7C63"/>
    <w:rsid w:val="00182F21"/>
    <w:rsid w:val="0019142A"/>
    <w:rsid w:val="001C07AF"/>
    <w:rsid w:val="003317F4"/>
    <w:rsid w:val="00390425"/>
    <w:rsid w:val="003F434A"/>
    <w:rsid w:val="0041605C"/>
    <w:rsid w:val="0042125E"/>
    <w:rsid w:val="004B2549"/>
    <w:rsid w:val="004E1D61"/>
    <w:rsid w:val="0055224E"/>
    <w:rsid w:val="00602DF9"/>
    <w:rsid w:val="00627781"/>
    <w:rsid w:val="0067286C"/>
    <w:rsid w:val="00716AB9"/>
    <w:rsid w:val="0072552A"/>
    <w:rsid w:val="00783C46"/>
    <w:rsid w:val="007F7B4E"/>
    <w:rsid w:val="008B2B98"/>
    <w:rsid w:val="008C45E9"/>
    <w:rsid w:val="00AA7230"/>
    <w:rsid w:val="00BB2ECB"/>
    <w:rsid w:val="00BF0B5F"/>
    <w:rsid w:val="00C57451"/>
    <w:rsid w:val="00C7433D"/>
    <w:rsid w:val="00CF4D3E"/>
    <w:rsid w:val="00CF7A47"/>
    <w:rsid w:val="00D8375F"/>
    <w:rsid w:val="00DB7910"/>
    <w:rsid w:val="00DD5616"/>
    <w:rsid w:val="00DE1EDA"/>
    <w:rsid w:val="00E81AE7"/>
    <w:rsid w:val="00EA1C83"/>
    <w:rsid w:val="00F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0261"/>
  <w15:chartTrackingRefBased/>
  <w15:docId w15:val="{805596EF-7E47-48AF-84EB-352E3A8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basedOn w:val="a0"/>
    <w:rsid w:val="0067286C"/>
  </w:style>
  <w:style w:type="character" w:customStyle="1" w:styleId="search-descr">
    <w:name w:val="search-descr"/>
    <w:basedOn w:val="a0"/>
    <w:rsid w:val="0067286C"/>
  </w:style>
  <w:style w:type="character" w:styleId="a3">
    <w:name w:val="Hyperlink"/>
    <w:basedOn w:val="a0"/>
    <w:uiPriority w:val="99"/>
    <w:semiHidden/>
    <w:unhideWhenUsed/>
    <w:rsid w:val="0067286C"/>
    <w:rPr>
      <w:color w:val="0000FF"/>
      <w:u w:val="single"/>
    </w:rPr>
  </w:style>
  <w:style w:type="character" w:customStyle="1" w:styleId="otherinfo">
    <w:name w:val="otherinfo"/>
    <w:basedOn w:val="a0"/>
    <w:rsid w:val="0067286C"/>
  </w:style>
  <w:style w:type="paragraph" w:styleId="a4">
    <w:name w:val="List Paragraph"/>
    <w:basedOn w:val="a"/>
    <w:uiPriority w:val="34"/>
    <w:qFormat/>
    <w:rsid w:val="000C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340D-ABFE-4403-A3AF-4C7EB7CE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31</cp:revision>
  <dcterms:created xsi:type="dcterms:W3CDTF">2022-09-13T09:06:00Z</dcterms:created>
  <dcterms:modified xsi:type="dcterms:W3CDTF">2022-12-12T12:41:00Z</dcterms:modified>
</cp:coreProperties>
</file>