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F4" w:rsidRPr="003750CE" w:rsidRDefault="0054497F" w:rsidP="00375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50CE">
        <w:rPr>
          <w:rFonts w:ascii="Times New Roman" w:hAnsi="Times New Roman" w:cs="Times New Roman"/>
          <w:b/>
          <w:sz w:val="28"/>
          <w:szCs w:val="28"/>
        </w:rPr>
        <w:t>М</w:t>
      </w:r>
      <w:r w:rsidR="004056F4" w:rsidRPr="003750CE">
        <w:rPr>
          <w:rFonts w:ascii="Times New Roman" w:hAnsi="Times New Roman" w:cs="Times New Roman"/>
          <w:b/>
          <w:sz w:val="28"/>
          <w:szCs w:val="28"/>
        </w:rPr>
        <w:t>ониторинг состояния земляного полотна и искусственных сооружений</w:t>
      </w:r>
    </w:p>
    <w:bookmarkEnd w:id="0"/>
    <w:p w:rsidR="003750CE" w:rsidRPr="0054497F" w:rsidRDefault="003750CE" w:rsidP="0037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1.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Анохин, А. М.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Противоэрозионные мероприятия на участке Лихая - Морозовск / А. М.</w:t>
      </w:r>
      <w:r w:rsidR="00FE19D2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Анохин, Н. С. Воронин. -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11-13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Е.С.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Земляное полотно в условиях многолетнемерзлых грунтов Северного широтного хода / Е. С.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</w:t>
      </w:r>
      <w:r w:rsidR="00C05BB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3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22-25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3.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Е.С.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Мониторинг высоких насыпей при введении тяжеловесного движения / Е. С.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П. Шмаков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Путь и путевое хозяйство</w:t>
      </w:r>
      <w:r w:rsidR="00C05BB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21-25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449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</w:t>
      </w:r>
      <w:r w:rsidR="00D9218E" w:rsidRPr="005449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Бадиева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В.В. Устройство железнодорожного пути. — М.: Учебно-методический центр по образованию на железнодорожном транспорте, 2019. – 240 с. </w:t>
      </w:r>
      <w:r w:rsidR="000068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электронный // ЭБС УМЦ ЖДТ.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D9218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Баклаженко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А.Г. Система диагностики земляного полотна. / А.Г.</w:t>
      </w:r>
      <w:r w:rsidR="00A8360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Баклаженко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A8360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В.А.</w:t>
      </w:r>
      <w:proofErr w:type="gramEnd"/>
      <w:r w:rsidR="00A8360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Лемехова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A8360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С.Н.</w:t>
      </w:r>
      <w:r w:rsidR="00A8360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Афанасенко – Текст : электронный  // Молодая наука Сибири. – 2020. – № 3. – С.53-57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</w:t>
      </w:r>
      <w:r w:rsidR="00D9218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Бобриков, В.Б. Технология, механизация и автоматизация железнодорожного строительства. Ч.3. Возведение объектов инфраструктуры железной дороги. Том 3: учебник / В.Б.</w:t>
      </w:r>
      <w:r w:rsidR="00A8360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Бобриков — Москва: Учебно-методический центр по образованию на железнодорожном транспорте, 2021. – 672 с. </w:t>
      </w:r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УМЦ ЖДТ.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D9218E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Валиев, Н.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Защита от деградации многолетнемерзлых грунтов на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снегозаносимых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участках / Н. А. Валиев, Д.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11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23-26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8</w:t>
      </w:r>
      <w:r w:rsidR="00D9218E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Воздействие вибраций на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искусственные сооружения / Е. А.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Пестрякова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Е. А.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Евсева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Г. Гончарук, О. И. Кос. -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- 2022. -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2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35-37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="00D9218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Герасимов В.А. Геотехнический мониторинг транспортных объектов с применением инновационных технологий. /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В.А.Герасимов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С.Г.Суворов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Н.А.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Устян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Транспорт Урала. – 2020. – № 4. С.56-59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</w:t>
      </w:r>
      <w:r w:rsidR="00D9218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Голицынский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Д.М., Кавказский В.Н., Ледяев А.П. Транспортные тоннели, общие вопросы проектирования и строительства: учеб. пособие. — М.: Учебно-методический центр по образованию на железнодорожном транспорте, 2020. — 88 с.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ЭБС УМЦ ЖДТ.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Гончарук, А. Г.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Современные типы водопропускных сооружений / А. Г. Гончарук.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35-36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191ED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Демкин, О. С.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Дистанция инженерных сооружений: задачи, планы, новации / О. С. Демкин.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</w:t>
      </w:r>
      <w:r w:rsidR="00C05BB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18-21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191ED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1</w:t>
      </w:r>
      <w:r w:rsidR="00D7262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Динамические характеристики и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устойчивость </w:t>
      </w:r>
      <w:r w:rsidR="00BC74EB" w:rsidRPr="0054497F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землян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ого полотна в условиях тяжеловесного движения / А. С.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Каспржицкий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Г. И. Лазоренко, В.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Л. Шаповалов [и др.]. 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непосредственный // Вестник РГУПС. – 2019. –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2(74)</w:t>
      </w:r>
      <w:r w:rsidR="00C05BB1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С. 104-123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ЭБ НТБ РГУПС.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Довгелюк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Н. В. Усиление земляного полотна железной дороги под обращение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длинносоставных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тяжеловесных поездов /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Довгелюк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Е. М. Масловская, З. Ю. Толочко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Горная механика и машиностроение. – 2021. – № 4. – С. 42-48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Дыдышко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П.И. Земляное полотно железнодорожного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пути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справочник / П. И.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Дыдышко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—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ВНИИЖТ, 2014. — 416 с.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Лань</w:t>
      </w:r>
      <w:r w:rsidR="00191ED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="00D7262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Дюкер для железных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дорог / Е. А.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Пестрякова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Е. А.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Есева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Г. Гончарук. 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– 2021. –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12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– С. 19-20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9218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Емельянова, Г.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Моделирование влияния высоких скоростей подвижного состава на мост / Г. А. Емельянова, Я.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Сагайдачный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Г. Д. Шаманов.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10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12-16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Железнодорожный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путь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учебник / А. М. Никонов, А.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А. И. Гасанов [и др.]</w:t>
      </w:r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</w:t>
      </w:r>
      <w:r w:rsidR="00373B12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 редакцией Е.С. </w:t>
      </w:r>
      <w:proofErr w:type="spellStart"/>
      <w:r w:rsidR="00373B12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Ашпиза</w:t>
      </w:r>
      <w:proofErr w:type="spellEnd"/>
      <w:r w:rsidR="00373B12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; Учебно-методический центр по образованию на железнодорожном транспорте.– Москва : Учебно-методический центр по образованию на железнодорожном транспорте, 2021. – 576 с.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D7262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А.В. Железнодорожный путь высокоскоростных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линий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А.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Гречаник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—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Проспект, 2020</w:t>
      </w:r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— Часть 1 : Проектирование трассы. Земляное полотно — 2020. — 80 с. 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 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Лань</w:t>
      </w:r>
      <w:r w:rsidR="00191ED6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D7262B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20</w:t>
      </w:r>
      <w:r w:rsidR="002235AE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Замышляев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А. М.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Применение алгоритмов искусственного интеллекта при прогнозировании опасных отказов в путевом комплексе / А. М.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Замышляев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И. Б.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Шубинский</w:t>
      </w:r>
      <w:proofErr w:type="spellEnd"/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Железнодорожный транспорт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38-43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D7262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Зубков, Е. Н. Усиления откосов земляного полотна / Е. Н. Зубков</w:t>
      </w:r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Транспорт: наука, образование, производство, Ростов-</w:t>
      </w:r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на-Дону, 25–27 апреля 2022 года;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Том 1. – Ростов-на-Дону</w:t>
      </w:r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Ростовский государственный университет путей сообщения, 2022. – С. 336-339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Кафитин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Л.И.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Инженерно-геологические изыскания при проектировании и строительстве транспортных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сооружений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учеб.-метод. пособие для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занятий и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самостоят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работы / Л. И.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Кафитин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2019. – 39 с.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Квашнин, Н. М.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Методики обработки экспериментальных данных мониторинга состояния мостовых конструкций / Н. М. Квашнин, И. С. Бондарь, М. Я. Квашнин.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Мир транспорта. - 2021.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22-33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Кондратов, В.В.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Оценка минимальных повреждающих напряжений при циклическом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нагружении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стальных клепаных пролетных строений мостов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/ В. Кондратов, И.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Рупасова</w:t>
      </w:r>
      <w:proofErr w:type="spellEnd"/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 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18-21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Кондратов, В.В.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Результаты испытаний на выносливость металла пролетных строений / В. В. Кондратов, В. М.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Олеков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Е. И. Румянцев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10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22-26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Косенко, С.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Повышение несущей способности грунтов основной площадки / С. А. Косенко, С. С. Акимов, О. Г. Юдин.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:электронный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5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10-12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373B12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27.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Кузнецова, А.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Влияние параметров плоских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георешеток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стабильность балластной призмы и защитного слоя / А. В. Кузнецова.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5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29-31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73B12" w:rsidRPr="00373B12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Кулагин, Д.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Содержание земляного полотна и искусственных сооружений при обращении осевых нагрузок свыше 25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т.с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/ Д. В. Кулагин.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8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10-12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Ланис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Л. Влияние оттаивания сезонно-мерзлых грунтов на деформации земляного полотна / А. Л.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Ланис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Д. А. Разуваев, Д. А. Усов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Вестник Сибирского государственного университета путей сообщения. – 2021. – № 3(58). – С. 104-111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Латыпова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Р. А. Повышение эффективности осушения слабоводопроницаемых грунтов земляного полотна железных дорог / Р.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Латыпова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А. Б. Пономарев</w:t>
      </w:r>
      <w:r w:rsidR="00373B12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Транспорт: проблемы, идеи, перспективы : Сборник трудов LXXXII Всероссийской научно-технической конференции студентов, аспирантов и молодых ученых, в двух томах, Санкт-Петербург, 18–25 апреля 2022 года / ответственные за выпуск О.В.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Гимазетдинова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М.С. Панова.. Том 1. – Санкт-Петербург: Петербургский государственный университет путей сообщения Императора Александра I, 2022. – С. 39-42</w:t>
      </w:r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BA06DF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</w:t>
      </w:r>
      <w:r w:rsidR="002235A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Лесов, К. С. Исследование устойчивости откосов земляного полотна железных дорог при укреплении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геосинтетическими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материалами / К. С. Лесов, Ш.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Таджибаев</w:t>
      </w:r>
      <w:proofErr w:type="spellEnd"/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Universum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технические науки. – 2022. – № 8-1(101). – С. 57-61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Ликвидация осадок пути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устройством облегченных насыпей из пенополистирольных блоков / В. В.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Ганчиц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В.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Ганчиц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Н. М. Панченко, Д. В. Серебряков. 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– 2021. –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10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– С. 5-7</w:t>
      </w:r>
      <w:r w:rsidR="00C05BB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C05BB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Луцкий, С. Я.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Технологическом регламенте сооружения и контроля качества строительства земляного полотна ВСМ / С. Я. Луцкий, Т. В. Шепитько, И. С. Уланов.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10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8-11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Лычковский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А.А. Модернизация комплексной технологии воздействия земляного полотна /А.А.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Лычковский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Инновационные транспортные системы и технологии. – 2021. – Т. 7. – № 3. – С.150-157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Лычковский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А.А. Технологическое регулирование сооружения земляного полотна. / </w:t>
      </w:r>
      <w:proofErr w:type="spellStart"/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А.А.Лычковский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Транспортные системы и технологии. – 2020</w:t>
      </w:r>
      <w:r w:rsidR="00373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 Т.6. – № 4. – С. 73-87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Лычковский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А. Технологическое регулирование и геофизический мониторинг сооружения земляного полотна / А.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Лычковский</w:t>
      </w:r>
      <w:proofErr w:type="spellEnd"/>
      <w:r w:rsidR="00C07D0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Аспирантские чтения : Сборник научных статей аспирантов РУТ (МИИТ) / Под общей редакцией Т.В. Шепитько. Том Выпуск 4.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Издательство "Перо", 2021. – С. 161-166</w:t>
      </w:r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Малышев, Д.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Оценка состояния пути по дополнительным параметрам / Д. В. Малышев.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30-31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Манешкина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О.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Противодеформационные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мероприятия по укреплению земляного полотна / А. О.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Манешкина</w:t>
      </w:r>
      <w:proofErr w:type="spellEnd"/>
      <w:r w:rsidR="00C07D0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Молодёжь XXI века: шаг в будущее : Материалы XXII региональной научно-практической конференции, Благовещенск, 20 мая 2021 года. – Благовещенск: Благовещенский государственный педагогический университет, 2021. – С. 819-820</w:t>
      </w:r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Меркурьев, Ю. С. Определение оптимальных параметров демпфирования земляного полотна железных дорог в сейсмически активных районах / Ю. С. Меркурьев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Транспорт Урала. – 2021. – № 4(71). – С. 80-83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Мосты, тоннели и трубы на железных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дорогах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А. А. Ревякин ; ФГБОУ ВО РГУПС. – Ростов-на-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Дону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РГУПС, 2022. – 76 с. —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 ЭБС УМЦ ЖДТ.</w:t>
      </w:r>
    </w:p>
    <w:p w:rsidR="00BC74EB" w:rsidRPr="0054497F" w:rsidRDefault="00BA06DF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40</w:t>
      </w:r>
      <w:r w:rsidR="002235A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Напряженно-деформированное состояние верха земляного полотна, усиленного неткаными материалами, с учетом сезонной изменчивости механических свойств грунтов / Б.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Апшикур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Т. Т.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Ипалаков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М. М.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Алимкулов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К.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Капасов</w:t>
      </w:r>
      <w:proofErr w:type="spellEnd"/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Вестник Восточно-Казахстанского государственного технического университета им. Д.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Серикбаева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2021. – № 2. – С. 31-49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В. И.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Диагностика и мониторинг условий устойчивости пути / В. И.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Н. И.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Залавский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Е. А. Копотун.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5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15-17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В. И.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Прикладные задачи расчета железнодорожного пути и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искусственн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сооружений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 пособие / В. И.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Карпачевский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Е. В. Корниенко ; ФГБОУ ВО РГУПС. – Ростов н/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2017. – 82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ил., табл., прил.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Текст :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412F64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овгородова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И. Б. МДК 03.02 Устройство искусственных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сооружений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методическое пособие по проведению практических занятий / И. Б.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Новгородова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—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— 116 с.</w:t>
      </w:r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УМЦ ЖДТ.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>4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Новые технологии для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укрепления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карстоопасных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участков </w:t>
      </w:r>
      <w:proofErr w:type="gramStart"/>
      <w:r w:rsidR="000068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0068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В.В.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Атапин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С. Е. Власова, А. А. Чекин, Н. В. Стрельцов</w:t>
      </w:r>
      <w:r w:rsidR="00C07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– 2020. –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– С. 18-21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Носова И.Н. Технология работ по строительству земляного полотна и искусственных сооружений. </w:t>
      </w:r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Часть 1. Земляное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полотно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</w:t>
      </w:r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— </w:t>
      </w:r>
      <w:proofErr w:type="gramStart"/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— 104 с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ЭБС УМЦ ЖДТ.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Орищенко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А. Н.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Методы усиления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землян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ого полотна / А. Н.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Орищенко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 Н. Чесноков.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междунар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науч.-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конф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Транспорт-2019 / ФГБОУ ВО РГУПС. – Ростов н/Д, 2019.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Т. 3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Технические науки. – С. 132-136. – 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Панычев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А. Ю.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Новые технологии и компетенции для высоких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скоростей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Текст :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 А. Ю.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Панычев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Ю. Петров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Текст :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Железнодорожный транспорт : Электрон. журн.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34-37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8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Пупатенко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Определение электрофизических свойств грунтов в откосных зонах земляного полотна при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георадарном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обследовании / В.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Пупатенко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Ю.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Сухобок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Г. М.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Стоянович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Мир транспорта.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6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88-107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9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Путевое </w:t>
      </w:r>
      <w:proofErr w:type="gramStart"/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хозяйство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мониторинг ЦНТИБ - филиал ОАО "РЖД". № 3/март. - [Б. м. : б. и.], 2020</w:t>
      </w:r>
      <w:r w:rsidR="00C07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- 22 с. - </w:t>
      </w:r>
      <w:proofErr w:type="gramStart"/>
      <w:r w:rsidR="00C07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C07D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</w:t>
      </w:r>
      <w:r w:rsidR="004A015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// </w:t>
      </w:r>
      <w:r w:rsidR="004A015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ЭБ НТБ РГУПС</w:t>
      </w:r>
      <w:r w:rsidR="00C05BB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BA06DF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50</w:t>
      </w:r>
      <w:r w:rsidR="002235AE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Пути повышения гидрологической эффективности осушения земляного полотна железных дорог / Ю.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Канцибер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В. И. Штыков, А. Б. Пономарев, М. А. Васильева</w:t>
      </w:r>
      <w:r w:rsidR="0005302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00689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Известия Петербургского университета путей сообщения. – 2022. – Т. 19. – № 3. – С. 411-420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5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Расчет грузоподъемности стоечных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опор моста с помощью комплекса MIDAS / С. В. Ефимов, К. О.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Жунев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Е. Г. Попова, А. М. Усольцев. -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- 2022. -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11-13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Ревякин, А.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Содержание и реконструкция мостов и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тоннелей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 пособие / А. А. Ревякин,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2017. – 86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Текст :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Реутов, Е.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Капитальный ремонт земляного полотна механизированными комплексами / Е. В. Реутов.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7-9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Рыжов, В. А. Укрепление откосов земляного полотна железных дорог / В. А. Рыжов</w:t>
      </w:r>
      <w:r w:rsid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-</w:t>
      </w:r>
      <w:r w:rsidR="00C07D01" w:rsidRPr="00C07D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07D01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Текст: электронный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Вестник науки. – 2023. – Т. 2. – № 1(58). – С. 262-266. – EDN KCZXMN // НЭБ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Савченко, М.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Антикоррозийная защита металлических пролетных строений мостов / М. А. Савченко.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13-15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Салмин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А. О.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Применение водоотводов из композитных лотков / А. О.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Салмин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3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29-30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Седелкин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Ю.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Мониторинг состояния земляного полотна / Ю.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Седелкин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Атапин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А. Чекин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30-33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8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Смердов, Д. Н.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Контроль усиления элементов мостов / Д. Н. Смердов, Л. Ю. Соловьев,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8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22-23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9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Смоляницкий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Л.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Устойчивость откосов выемок в грунтах со слоистой текстурой / Л.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Смоляницкий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34-38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BA06DF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60</w:t>
      </w:r>
      <w:r w:rsidR="002235AE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Соловьев, Л. Ю.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Тепловой метод контроля усталостных трещин в сварных пролетных строениях мостов / Л. Ю. Соловьев.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хозяйство.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24-27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Соловьев, Л. Ю.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Тепловой метод контроля элементов металлических сварных пролетных строений / Л. Ю. Соловьев, В. А. Федоренко.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6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5-8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Сравнительный анализ моделирования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устойчивости склона различными методами / Д. Д. Шубина, А. В. Бабенко, Д. Н. Горобцов, И. К. Фоменко. 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– 2021. –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4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– С. 20-23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Стабилизация земляного полотна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укрепляющими добавками / П. И.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Дыдышко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С. В. Ольхина, А. В. Тарасенко. -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- 2022. -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22-27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ublic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Старовойтов, М. М.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Цифровые сервисы в помощь комплексной диагностики инфраструктуры / М. М. Старовойтов.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– 2021.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10-12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Тарабрин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В. Ф.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Перспективы развития комплексной цифровой технологии диагностики и содержания инфраструктуры / В. Ф.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Тарабрин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 М. Бугаенко.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3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13-16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Терновенко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Д.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 эксплуатации инженерных сооружений в условиях многолетнемерзлых грунтов / Д.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Терновенко</w:t>
      </w:r>
      <w:proofErr w:type="spellEnd"/>
      <w:r w:rsidR="00AE59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Путь и путевое хозяйство. – 2020.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9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С. 2-4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Усатов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Г. Д.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Основные способы продления срока эксплуатации металлических мостов / Г. Д.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Усатов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В. И.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непосредственный // Труды РГУПС. – 2019.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2(47)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С. 93-96 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6</w:t>
      </w:r>
      <w:r w:rsidR="00BA06DF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8</w:t>
      </w:r>
      <w:r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Усилия в элементах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металлических пролетных строений с ортотропным балластным корытом / И. В.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Засухин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А. М. Усольцев, К. О. </w:t>
      </w:r>
      <w:proofErr w:type="spell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Жунев</w:t>
      </w:r>
      <w:proofErr w:type="spell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К. В. Кобелев. - </w:t>
      </w:r>
      <w:proofErr w:type="gramStart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Путь и путевое хозяйство. - 2022. - </w:t>
      </w:r>
      <w:r w:rsidR="00BC74EB" w:rsidRPr="0054497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5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20-22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9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Ушаков, А. Е.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Железнодорожный путь с ресурсом 2,5 млрд т брутто с использованием конструкций из полимерных композиционных материалов 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А. Е. Ушаков, В. М. Ермаков, А. В. Чернов.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13-15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BA06DF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70</w:t>
      </w:r>
      <w:r w:rsidR="002235AE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Фазилова, З. Т.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Анализ причин переувлажнения основной площадки / З. Т. Фазилова, В.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Шапран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27-28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Фазилова, З. Т.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Перспективы информационной логистики данных о состоянии земляного полотна / З. Т. Фазилова, В.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Шапран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14-15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Феоктистова, Е. П.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Критерии замены металлических пролетных строений мостов / Е. П. Феоктистова.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4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27-29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Н.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Мосты на железных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дорогах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 пособие /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А. А. Ревякин ; ФГБОУ ВО РГУПС. – Ростов н/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2017. – 58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ил. 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Текст :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Н.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Проектирование мостов и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труб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 пособие /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А. А. Ревякин ; ФГБОУ ВО РГУПС. – Ростов н/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2017. – 195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ил.</w:t>
      </w:r>
      <w:r w:rsidR="00BC74EB" w:rsidRPr="005449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Текст : электронный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5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Н. В.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Укрепление конусов и откосов насыпи у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искусственн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ых сооружений / Н. 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Хамидуллина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междунар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науч.-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конф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Транспорт-2019 / ФГБОУ ВО РГУПС. – Ростов н/Д, 2019. –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Т. 3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Технические науки. – С. 199-203. // ЭБ НТБ РГУПС.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6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Черных, В. К.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Прогнозирование долговечности металлических конструкций искусственных сооружений / В. К. Черных.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33-35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7</w:t>
      </w:r>
      <w:r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Шейкин</w:t>
      </w:r>
      <w:proofErr w:type="spellEnd"/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А. А.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Исследование раскрытия трещин железобетонных мостов / А. А.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Шейкин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="00BC74EB" w:rsidRPr="005449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2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13-15 //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C74EB" w:rsidRPr="0054497F" w:rsidRDefault="002235AE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</w:t>
      </w:r>
      <w:r w:rsidR="00BA06DF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Явна, В. А. Физические основы мониторинга объектов железнодорожной инфраструктуры: </w:t>
      </w:r>
      <w:r w:rsidR="00376C5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чебное пособие / В.А. Явна, М.В.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Окост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А.В. Морозов [и др.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] ;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ФГБОУ ВО РГУПС. – Ростов-на-Дону, 2019. – 123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с.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ил. – </w:t>
      </w:r>
      <w:proofErr w:type="spell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Библиогр</w:t>
      </w:r>
      <w:proofErr w:type="spell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.: с. 102. — </w:t>
      </w:r>
      <w:proofErr w:type="gramStart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74EB" w:rsidRPr="005449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УМЦ ЖДТ.</w:t>
      </w:r>
    </w:p>
    <w:p w:rsidR="00FE19D2" w:rsidRPr="0054497F" w:rsidRDefault="00FE19D2" w:rsidP="0037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FE19D2" w:rsidRPr="0054497F" w:rsidSect="003750CE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CCA"/>
    <w:multiLevelType w:val="hybridMultilevel"/>
    <w:tmpl w:val="41FA7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71B"/>
    <w:multiLevelType w:val="hybridMultilevel"/>
    <w:tmpl w:val="CF2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CE7"/>
    <w:multiLevelType w:val="hybridMultilevel"/>
    <w:tmpl w:val="E5BE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BEE"/>
    <w:multiLevelType w:val="hybridMultilevel"/>
    <w:tmpl w:val="C30400F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7E32E4E"/>
    <w:multiLevelType w:val="hybridMultilevel"/>
    <w:tmpl w:val="4D5A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FE"/>
    <w:multiLevelType w:val="hybridMultilevel"/>
    <w:tmpl w:val="0A4A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10109"/>
    <w:multiLevelType w:val="hybridMultilevel"/>
    <w:tmpl w:val="E7DC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91C9D"/>
    <w:multiLevelType w:val="hybridMultilevel"/>
    <w:tmpl w:val="E7BA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A447A"/>
    <w:multiLevelType w:val="hybridMultilevel"/>
    <w:tmpl w:val="6B2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766CA"/>
    <w:multiLevelType w:val="hybridMultilevel"/>
    <w:tmpl w:val="22D22F66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0DA11AAB"/>
    <w:multiLevelType w:val="hybridMultilevel"/>
    <w:tmpl w:val="A172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61C9F"/>
    <w:multiLevelType w:val="hybridMultilevel"/>
    <w:tmpl w:val="76BA3F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927A9D"/>
    <w:multiLevelType w:val="hybridMultilevel"/>
    <w:tmpl w:val="6D68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06A4E"/>
    <w:multiLevelType w:val="hybridMultilevel"/>
    <w:tmpl w:val="EE56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39FD"/>
    <w:multiLevelType w:val="hybridMultilevel"/>
    <w:tmpl w:val="BE92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E4AF6"/>
    <w:multiLevelType w:val="hybridMultilevel"/>
    <w:tmpl w:val="F110B48E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29997A23"/>
    <w:multiLevelType w:val="hybridMultilevel"/>
    <w:tmpl w:val="C270D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554C3"/>
    <w:multiLevelType w:val="hybridMultilevel"/>
    <w:tmpl w:val="1BE6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63335"/>
    <w:multiLevelType w:val="hybridMultilevel"/>
    <w:tmpl w:val="8ED8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531D1"/>
    <w:multiLevelType w:val="hybridMultilevel"/>
    <w:tmpl w:val="BFA4AE3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C1115A7"/>
    <w:multiLevelType w:val="hybridMultilevel"/>
    <w:tmpl w:val="A4306CA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01C3331"/>
    <w:multiLevelType w:val="hybridMultilevel"/>
    <w:tmpl w:val="36F6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105D"/>
    <w:multiLevelType w:val="hybridMultilevel"/>
    <w:tmpl w:val="FBEA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5934"/>
    <w:multiLevelType w:val="hybridMultilevel"/>
    <w:tmpl w:val="CD3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255"/>
    <w:multiLevelType w:val="hybridMultilevel"/>
    <w:tmpl w:val="781C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1192"/>
    <w:multiLevelType w:val="hybridMultilevel"/>
    <w:tmpl w:val="7FD4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A4C5A"/>
    <w:multiLevelType w:val="hybridMultilevel"/>
    <w:tmpl w:val="974C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A5FD1"/>
    <w:multiLevelType w:val="hybridMultilevel"/>
    <w:tmpl w:val="5954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9002B"/>
    <w:multiLevelType w:val="hybridMultilevel"/>
    <w:tmpl w:val="4120F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61892"/>
    <w:multiLevelType w:val="hybridMultilevel"/>
    <w:tmpl w:val="7E6C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272D1"/>
    <w:multiLevelType w:val="hybridMultilevel"/>
    <w:tmpl w:val="F57C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0B70"/>
    <w:multiLevelType w:val="hybridMultilevel"/>
    <w:tmpl w:val="D94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D1F3A"/>
    <w:multiLevelType w:val="hybridMultilevel"/>
    <w:tmpl w:val="6F22F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9211E"/>
    <w:multiLevelType w:val="hybridMultilevel"/>
    <w:tmpl w:val="4F5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F4818"/>
    <w:multiLevelType w:val="hybridMultilevel"/>
    <w:tmpl w:val="EADC7AE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 w15:restartNumberingAfterBreak="0">
    <w:nsid w:val="54EC1903"/>
    <w:multiLevelType w:val="hybridMultilevel"/>
    <w:tmpl w:val="7CA2CA0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57F10264"/>
    <w:multiLevelType w:val="hybridMultilevel"/>
    <w:tmpl w:val="D3B2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470D3"/>
    <w:multiLevelType w:val="hybridMultilevel"/>
    <w:tmpl w:val="4E5A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D59AB"/>
    <w:multiLevelType w:val="hybridMultilevel"/>
    <w:tmpl w:val="619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E455C"/>
    <w:multiLevelType w:val="hybridMultilevel"/>
    <w:tmpl w:val="38DE09B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47D2676"/>
    <w:multiLevelType w:val="hybridMultilevel"/>
    <w:tmpl w:val="712A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9635B"/>
    <w:multiLevelType w:val="hybridMultilevel"/>
    <w:tmpl w:val="ECC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2188"/>
    <w:multiLevelType w:val="hybridMultilevel"/>
    <w:tmpl w:val="1A049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16153"/>
    <w:multiLevelType w:val="hybridMultilevel"/>
    <w:tmpl w:val="D410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40"/>
  </w:num>
  <w:num w:numId="5">
    <w:abstractNumId w:val="31"/>
  </w:num>
  <w:num w:numId="6">
    <w:abstractNumId w:val="36"/>
  </w:num>
  <w:num w:numId="7">
    <w:abstractNumId w:val="8"/>
  </w:num>
  <w:num w:numId="8">
    <w:abstractNumId w:val="37"/>
  </w:num>
  <w:num w:numId="9">
    <w:abstractNumId w:val="43"/>
  </w:num>
  <w:num w:numId="10">
    <w:abstractNumId w:val="1"/>
  </w:num>
  <w:num w:numId="11">
    <w:abstractNumId w:val="9"/>
  </w:num>
  <w:num w:numId="12">
    <w:abstractNumId w:val="3"/>
  </w:num>
  <w:num w:numId="13">
    <w:abstractNumId w:val="20"/>
  </w:num>
  <w:num w:numId="14">
    <w:abstractNumId w:val="15"/>
  </w:num>
  <w:num w:numId="15">
    <w:abstractNumId w:val="35"/>
  </w:num>
  <w:num w:numId="16">
    <w:abstractNumId w:val="34"/>
  </w:num>
  <w:num w:numId="17">
    <w:abstractNumId w:val="39"/>
  </w:num>
  <w:num w:numId="18">
    <w:abstractNumId w:val="0"/>
  </w:num>
  <w:num w:numId="19">
    <w:abstractNumId w:val="42"/>
  </w:num>
  <w:num w:numId="20">
    <w:abstractNumId w:val="17"/>
  </w:num>
  <w:num w:numId="21">
    <w:abstractNumId w:val="29"/>
  </w:num>
  <w:num w:numId="22">
    <w:abstractNumId w:val="32"/>
  </w:num>
  <w:num w:numId="23">
    <w:abstractNumId w:val="24"/>
  </w:num>
  <w:num w:numId="24">
    <w:abstractNumId w:val="6"/>
  </w:num>
  <w:num w:numId="25">
    <w:abstractNumId w:val="13"/>
  </w:num>
  <w:num w:numId="26">
    <w:abstractNumId w:val="41"/>
  </w:num>
  <w:num w:numId="27">
    <w:abstractNumId w:val="38"/>
  </w:num>
  <w:num w:numId="28">
    <w:abstractNumId w:val="30"/>
  </w:num>
  <w:num w:numId="29">
    <w:abstractNumId w:val="23"/>
  </w:num>
  <w:num w:numId="30">
    <w:abstractNumId w:val="4"/>
  </w:num>
  <w:num w:numId="31">
    <w:abstractNumId w:val="28"/>
  </w:num>
  <w:num w:numId="32">
    <w:abstractNumId w:val="21"/>
  </w:num>
  <w:num w:numId="33">
    <w:abstractNumId w:val="7"/>
  </w:num>
  <w:num w:numId="34">
    <w:abstractNumId w:val="18"/>
  </w:num>
  <w:num w:numId="35">
    <w:abstractNumId w:val="33"/>
  </w:num>
  <w:num w:numId="36">
    <w:abstractNumId w:val="14"/>
  </w:num>
  <w:num w:numId="37">
    <w:abstractNumId w:val="5"/>
  </w:num>
  <w:num w:numId="38">
    <w:abstractNumId w:val="26"/>
  </w:num>
  <w:num w:numId="39">
    <w:abstractNumId w:val="22"/>
  </w:num>
  <w:num w:numId="40">
    <w:abstractNumId w:val="16"/>
  </w:num>
  <w:num w:numId="41">
    <w:abstractNumId w:val="10"/>
  </w:num>
  <w:num w:numId="42">
    <w:abstractNumId w:val="12"/>
  </w:num>
  <w:num w:numId="43">
    <w:abstractNumId w:val="2"/>
  </w:num>
  <w:num w:numId="44">
    <w:abstractNumId w:val="2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B"/>
    <w:rsid w:val="00006892"/>
    <w:rsid w:val="000073E0"/>
    <w:rsid w:val="00053025"/>
    <w:rsid w:val="00095F54"/>
    <w:rsid w:val="000A647B"/>
    <w:rsid w:val="00113570"/>
    <w:rsid w:val="00162C33"/>
    <w:rsid w:val="00191ED6"/>
    <w:rsid w:val="001A6808"/>
    <w:rsid w:val="002235AE"/>
    <w:rsid w:val="002B3151"/>
    <w:rsid w:val="002E45A4"/>
    <w:rsid w:val="002F7D6C"/>
    <w:rsid w:val="003056A7"/>
    <w:rsid w:val="00311C7E"/>
    <w:rsid w:val="00373B12"/>
    <w:rsid w:val="003750CE"/>
    <w:rsid w:val="00376C51"/>
    <w:rsid w:val="003E58F2"/>
    <w:rsid w:val="004056F4"/>
    <w:rsid w:val="00412F64"/>
    <w:rsid w:val="00417CD9"/>
    <w:rsid w:val="00445D37"/>
    <w:rsid w:val="004502AE"/>
    <w:rsid w:val="004A015B"/>
    <w:rsid w:val="0054497F"/>
    <w:rsid w:val="005E036E"/>
    <w:rsid w:val="00693D6B"/>
    <w:rsid w:val="006B2E70"/>
    <w:rsid w:val="00767E90"/>
    <w:rsid w:val="0078341A"/>
    <w:rsid w:val="00797362"/>
    <w:rsid w:val="007B3AA2"/>
    <w:rsid w:val="007B7600"/>
    <w:rsid w:val="008044BE"/>
    <w:rsid w:val="00824325"/>
    <w:rsid w:val="008D0343"/>
    <w:rsid w:val="00962C77"/>
    <w:rsid w:val="009A3D35"/>
    <w:rsid w:val="009C40E5"/>
    <w:rsid w:val="00A64600"/>
    <w:rsid w:val="00A83606"/>
    <w:rsid w:val="00AD7222"/>
    <w:rsid w:val="00AE592F"/>
    <w:rsid w:val="00B00190"/>
    <w:rsid w:val="00B350C7"/>
    <w:rsid w:val="00BA06DF"/>
    <w:rsid w:val="00BC74EB"/>
    <w:rsid w:val="00C056E1"/>
    <w:rsid w:val="00C05BB1"/>
    <w:rsid w:val="00C05FF3"/>
    <w:rsid w:val="00C07D01"/>
    <w:rsid w:val="00C15CD0"/>
    <w:rsid w:val="00C53FAA"/>
    <w:rsid w:val="00CD5166"/>
    <w:rsid w:val="00D7262B"/>
    <w:rsid w:val="00D85C78"/>
    <w:rsid w:val="00D9218E"/>
    <w:rsid w:val="00DC7F0D"/>
    <w:rsid w:val="00E04234"/>
    <w:rsid w:val="00E61DA6"/>
    <w:rsid w:val="00E62929"/>
    <w:rsid w:val="00F11231"/>
    <w:rsid w:val="00F56EAE"/>
    <w:rsid w:val="00FB3C05"/>
    <w:rsid w:val="00FC60A9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C5D3"/>
  <w15:chartTrackingRefBased/>
  <w15:docId w15:val="{20CDAFE5-212E-4681-9403-1E269C8D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6F4"/>
    <w:pPr>
      <w:ind w:left="720"/>
      <w:contextualSpacing/>
    </w:pPr>
  </w:style>
  <w:style w:type="character" w:styleId="a4">
    <w:name w:val="Strong"/>
    <w:basedOn w:val="a0"/>
    <w:uiPriority w:val="22"/>
    <w:qFormat/>
    <w:rsid w:val="0040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7C69-04E8-4993-8CAC-1C29922F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50</cp:revision>
  <dcterms:created xsi:type="dcterms:W3CDTF">2023-01-10T12:50:00Z</dcterms:created>
  <dcterms:modified xsi:type="dcterms:W3CDTF">2023-02-28T10:47:00Z</dcterms:modified>
</cp:coreProperties>
</file>