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E3" w:rsidRPr="00F44D75" w:rsidRDefault="007F00A3" w:rsidP="00F44D7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4D75">
        <w:rPr>
          <w:rFonts w:ascii="Times New Roman" w:hAnsi="Times New Roman" w:cs="Times New Roman"/>
          <w:b/>
          <w:sz w:val="28"/>
          <w:szCs w:val="28"/>
        </w:rPr>
        <w:t>Планирование кадровой работы и маркетинг персонала</w:t>
      </w:r>
    </w:p>
    <w:p w:rsidR="00D45FC0" w:rsidRPr="00F44D75" w:rsidRDefault="00D45FC0" w:rsidP="00F44D7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4E738B">
        <w:rPr>
          <w:rFonts w:ascii="Times New Roman" w:hAnsi="Times New Roman" w:cs="Times New Roman"/>
          <w:sz w:val="28"/>
          <w:szCs w:val="28"/>
          <w:lang w:val="en-US"/>
        </w:rPr>
        <w:t>Christelle</w:t>
      </w:r>
      <w:proofErr w:type="spellEnd"/>
      <w:r w:rsidRPr="004E738B">
        <w:rPr>
          <w:rFonts w:ascii="Times New Roman" w:hAnsi="Times New Roman" w:cs="Times New Roman"/>
          <w:sz w:val="28"/>
          <w:szCs w:val="28"/>
          <w:lang w:val="en-US"/>
        </w:rPr>
        <w:t xml:space="preserve">, M. Develop a competitive advantage with </w:t>
      </w:r>
      <w:proofErr w:type="gramStart"/>
      <w:r w:rsidRPr="004E738B">
        <w:rPr>
          <w:rFonts w:ascii="Times New Roman" w:hAnsi="Times New Roman" w:cs="Times New Roman"/>
          <w:sz w:val="28"/>
          <w:szCs w:val="28"/>
          <w:lang w:val="en-US"/>
        </w:rPr>
        <w:t>e-marketing</w:t>
      </w:r>
      <w:proofErr w:type="gramEnd"/>
      <w:r w:rsidRPr="004E738B">
        <w:rPr>
          <w:rFonts w:ascii="Times New Roman" w:hAnsi="Times New Roman" w:cs="Times New Roman"/>
          <w:sz w:val="28"/>
          <w:szCs w:val="28"/>
          <w:lang w:val="en-US"/>
        </w:rPr>
        <w:t xml:space="preserve"> in the workforce management services market / M. </w:t>
      </w:r>
      <w:proofErr w:type="spellStart"/>
      <w:r w:rsidRPr="004E738B">
        <w:rPr>
          <w:rFonts w:ascii="Times New Roman" w:hAnsi="Times New Roman" w:cs="Times New Roman"/>
          <w:sz w:val="28"/>
          <w:szCs w:val="28"/>
          <w:lang w:val="en-US"/>
        </w:rPr>
        <w:t>Christelle</w:t>
      </w:r>
      <w:proofErr w:type="spellEnd"/>
      <w:r w:rsidRPr="004E738B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4E738B">
        <w:rPr>
          <w:rFonts w:ascii="Times New Roman" w:hAnsi="Times New Roman" w:cs="Times New Roman"/>
          <w:sz w:val="28"/>
          <w:szCs w:val="28"/>
        </w:rPr>
        <w:t>Текст</w:t>
      </w:r>
      <w:r w:rsidRPr="004E738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4E7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38B">
        <w:rPr>
          <w:rFonts w:ascii="Times New Roman" w:hAnsi="Times New Roman" w:cs="Times New Roman"/>
          <w:sz w:val="28"/>
          <w:szCs w:val="28"/>
        </w:rPr>
        <w:t>электронный</w:t>
      </w:r>
      <w:r w:rsidRPr="004E738B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4E738B">
        <w:rPr>
          <w:rFonts w:ascii="Times New Roman" w:hAnsi="Times New Roman" w:cs="Times New Roman"/>
          <w:sz w:val="28"/>
          <w:szCs w:val="28"/>
        </w:rPr>
        <w:t>Человеческий</w:t>
      </w:r>
      <w:r w:rsidRPr="004E7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38B">
        <w:rPr>
          <w:rFonts w:ascii="Times New Roman" w:hAnsi="Times New Roman" w:cs="Times New Roman"/>
          <w:sz w:val="28"/>
          <w:szCs w:val="28"/>
        </w:rPr>
        <w:t>капитал</w:t>
      </w:r>
      <w:r w:rsidRPr="004E7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38B">
        <w:rPr>
          <w:rFonts w:ascii="Times New Roman" w:hAnsi="Times New Roman" w:cs="Times New Roman"/>
          <w:sz w:val="28"/>
          <w:szCs w:val="28"/>
        </w:rPr>
        <w:t>и</w:t>
      </w:r>
      <w:r w:rsidRPr="004E7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38B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4E7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38B">
        <w:rPr>
          <w:rFonts w:ascii="Times New Roman" w:hAnsi="Times New Roman" w:cs="Times New Roman"/>
          <w:sz w:val="28"/>
          <w:szCs w:val="28"/>
        </w:rPr>
        <w:t>образование</w:t>
      </w:r>
      <w:r w:rsidRPr="004E738B">
        <w:rPr>
          <w:rFonts w:ascii="Times New Roman" w:hAnsi="Times New Roman" w:cs="Times New Roman"/>
          <w:sz w:val="28"/>
          <w:szCs w:val="28"/>
          <w:lang w:val="en-US"/>
        </w:rPr>
        <w:t xml:space="preserve">. – 2022. – No </w:t>
      </w:r>
      <w:proofErr w:type="gramStart"/>
      <w:r w:rsidRPr="004E738B">
        <w:rPr>
          <w:rFonts w:ascii="Times New Roman" w:hAnsi="Times New Roman" w:cs="Times New Roman"/>
          <w:sz w:val="28"/>
          <w:szCs w:val="28"/>
          <w:lang w:val="en-US"/>
        </w:rPr>
        <w:t>2(</w:t>
      </w:r>
      <w:proofErr w:type="gramEnd"/>
      <w:r w:rsidRPr="004E738B">
        <w:rPr>
          <w:rFonts w:ascii="Times New Roman" w:hAnsi="Times New Roman" w:cs="Times New Roman"/>
          <w:sz w:val="28"/>
          <w:szCs w:val="28"/>
          <w:lang w:val="en-US"/>
        </w:rPr>
        <w:t xml:space="preserve">40). – P. 34-38 // </w:t>
      </w:r>
      <w:r w:rsidRPr="004E738B">
        <w:rPr>
          <w:rFonts w:ascii="Times New Roman" w:hAnsi="Times New Roman" w:cs="Times New Roman"/>
          <w:bCs/>
          <w:sz w:val="28"/>
          <w:szCs w:val="28"/>
        </w:rPr>
        <w:t>НЭБ</w:t>
      </w:r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Алиева, С. В. Применение технологий маркетинга персонала в совершенствовании кадрового потенциала государственной службы / С. В. Алиева, И. В. Долгова.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экспертного совета. – 2022. – № 3(30). – С. 9-15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Афонасова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М. А. Использование инструментов внутреннего маркетинга в системе управления персоналом в периоды нестабильности и кризисов / М. А.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Афонасова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Алтайской академии экономики и права. – 2022. – № 10-2. – С. 214-220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Баутиста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А. О. Универсальный алгоритм управления системой стимулирования персонала организации с помощью основных инструментов маркетинга / А. О.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Баутиста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Г. Н. Николаева.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Человек. Социум. Общество. – 2022. – № 8. – С. 31-44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Бородаченко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А. Л. Роль маркетинга персонала в долгосрочных отношениях с работниками организации / А. Л.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Бородаченко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вопросы современной экономики. – 2022. – № 6. – С. 966-969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sz w:val="28"/>
          <w:szCs w:val="28"/>
        </w:rPr>
        <w:t>Валишин</w:t>
      </w:r>
      <w:proofErr w:type="spellEnd"/>
      <w:r w:rsidRPr="004E738B">
        <w:rPr>
          <w:rFonts w:ascii="Times New Roman" w:hAnsi="Times New Roman" w:cs="Times New Roman"/>
          <w:sz w:val="28"/>
          <w:szCs w:val="28"/>
        </w:rPr>
        <w:t xml:space="preserve">, Е. Н. </w:t>
      </w:r>
      <w:proofErr w:type="spellStart"/>
      <w:r w:rsidRPr="004E738B">
        <w:rPr>
          <w:rFonts w:ascii="Times New Roman" w:hAnsi="Times New Roman" w:cs="Times New Roman"/>
          <w:sz w:val="28"/>
          <w:szCs w:val="28"/>
        </w:rPr>
        <w:t>Рекрутинг</w:t>
      </w:r>
      <w:proofErr w:type="spellEnd"/>
      <w:r w:rsidRPr="004E738B">
        <w:rPr>
          <w:rFonts w:ascii="Times New Roman" w:hAnsi="Times New Roman" w:cs="Times New Roman"/>
          <w:sz w:val="28"/>
          <w:szCs w:val="28"/>
        </w:rPr>
        <w:t xml:space="preserve">: сравнение классических и новых цифровых методов в маркетинге персонала / Е. Н. </w:t>
      </w:r>
      <w:proofErr w:type="spellStart"/>
      <w:r w:rsidRPr="004E738B">
        <w:rPr>
          <w:rFonts w:ascii="Times New Roman" w:hAnsi="Times New Roman" w:cs="Times New Roman"/>
          <w:sz w:val="28"/>
          <w:szCs w:val="28"/>
        </w:rPr>
        <w:t>Валишин</w:t>
      </w:r>
      <w:proofErr w:type="spellEnd"/>
      <w:r w:rsidRPr="004E738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sz w:val="28"/>
          <w:szCs w:val="28"/>
        </w:rPr>
        <w:t xml:space="preserve"> электронный // Самоуправление. – 2022. – № 2(130). – С. 263-266 // 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sz w:val="28"/>
          <w:szCs w:val="28"/>
        </w:rPr>
        <w:t>Варданьян</w:t>
      </w:r>
      <w:proofErr w:type="spellEnd"/>
      <w:r w:rsidRPr="004E738B">
        <w:rPr>
          <w:rFonts w:ascii="Times New Roman" w:hAnsi="Times New Roman" w:cs="Times New Roman"/>
          <w:sz w:val="28"/>
          <w:szCs w:val="28"/>
        </w:rPr>
        <w:t xml:space="preserve">, В. М. Роль кадрового маркетинга в системе управления персоналом современной организации / В. М. </w:t>
      </w:r>
      <w:proofErr w:type="spellStart"/>
      <w:r w:rsidRPr="004E738B">
        <w:rPr>
          <w:rFonts w:ascii="Times New Roman" w:hAnsi="Times New Roman" w:cs="Times New Roman"/>
          <w:sz w:val="28"/>
          <w:szCs w:val="28"/>
        </w:rPr>
        <w:t>Варданьян</w:t>
      </w:r>
      <w:proofErr w:type="spellEnd"/>
      <w:r w:rsidRPr="004E738B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4E738B">
        <w:rPr>
          <w:rFonts w:ascii="Times New Roman" w:hAnsi="Times New Roman" w:cs="Times New Roman"/>
          <w:sz w:val="28"/>
          <w:szCs w:val="28"/>
        </w:rPr>
        <w:t>Федоркова</w:t>
      </w:r>
      <w:proofErr w:type="spellEnd"/>
      <w:r w:rsidRPr="004E738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sz w:val="28"/>
          <w:szCs w:val="28"/>
        </w:rPr>
        <w:t xml:space="preserve"> электронный // Научная весна - 2022: Экономические науки, Шахты, 21 марта 2022 года. – Шахты: Институт сферы обслуживания и предпринимательства(филиал) ДГТУ в г. Шахты, 2022. – С. 48-52 // 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Веснин, В. Р. Основы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менеджмента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учебник для студентов высших учебных заведений, аспирантов, преподавателей, специалистов-практиков / В. Р. Веснин.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Москва:  Проспект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2023. – 320 с. – ISBN 978-5-392-38034-3.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Вихорева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М. В. Виды стилей руководства во взаимосвязи концепций маркетинга с группами теориями управления персоналом / М. В.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Вихорева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Е. С.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Жерлова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бизнес: теория и практика. – 2022. – № 10-1(92). – С. 66-70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750649" w:rsidRPr="004E738B" w:rsidRDefault="0075064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Гончаров, А. И. Маркетинг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А. И. Гончаров, В. П. Крикун, Е. И.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Скитёва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 — Санкт-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Петербург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ПГУПС, 2022. — 61 с. — ISBN 978-5-7641-1713-3. —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 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 //  ЭБС Лань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sz w:val="28"/>
          <w:szCs w:val="28"/>
        </w:rPr>
        <w:t xml:space="preserve">Гуляева, О. А. Запрос на цифровые компетенции при реализации задач маркетинга персонала в условиях современной бизнес-реальности / О. </w:t>
      </w:r>
      <w:r w:rsidRPr="004E738B">
        <w:rPr>
          <w:rFonts w:ascii="Times New Roman" w:hAnsi="Times New Roman" w:cs="Times New Roman"/>
          <w:sz w:val="28"/>
          <w:szCs w:val="28"/>
        </w:rPr>
        <w:lastRenderedPageBreak/>
        <w:t xml:space="preserve">А. Гуляева, Т. Ю. Ксенофонтова. – </w:t>
      </w:r>
      <w:proofErr w:type="gramStart"/>
      <w:r w:rsidRPr="004E738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в глобальном мире: экономика, наука, технологии. – 2022. – № 3. – С. 46-50 // 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Данилина, Е. И. Инновационный менеджмент в управлении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учебник для вузов, обучающихся по направлению подготовки  «Управление персоналом» (уровень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) / Е. И. Данилина, Д. В. Горелов, Я. И. Маликова. – 4-е издание. – Москва</w:t>
      </w:r>
      <w:r w:rsidR="00473312">
        <w:rPr>
          <w:rFonts w:ascii="Times New Roman" w:hAnsi="Times New Roman" w:cs="Times New Roman"/>
          <w:bCs/>
          <w:sz w:val="28"/>
          <w:szCs w:val="28"/>
        </w:rPr>
        <w:t>,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 2022. – 208 с. – ISBN 978-5-394-05046-6.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Задача разработки интеллектуальной автоматизированной системы подбора персонала "умного" предприятия строительной отрасли / О. Ф. Данилов, Д. Р. Николаева, В. О.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Доманский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М. О. Захарова. – </w:t>
      </w:r>
      <w:proofErr w:type="gramStart"/>
      <w:r w:rsidR="00473312">
        <w:rPr>
          <w:rFonts w:ascii="Times New Roman" w:hAnsi="Times New Roman" w:cs="Times New Roman"/>
          <w:bCs/>
          <w:sz w:val="28"/>
          <w:szCs w:val="28"/>
        </w:rPr>
        <w:t>Т</w:t>
      </w:r>
      <w:r w:rsidRPr="004E738B">
        <w:rPr>
          <w:rFonts w:ascii="Times New Roman" w:hAnsi="Times New Roman" w:cs="Times New Roman"/>
          <w:bCs/>
          <w:sz w:val="28"/>
          <w:szCs w:val="28"/>
        </w:rPr>
        <w:t>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Архитектура, строительство, транспорт. – 2022. – № 2. – С. 86-94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Зайцева, М. В. Проблемы кадровой работы на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государственой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гражданской службе на примере администрации в Тульской области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Г.Новомосковск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/ М. В. Зайцева.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World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problems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innovations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: сборник статей LXX Международной научно-практической конференции, Пенза, 30 ноября 2022 года. – Пенза: Наука и Просвещение, 2022. – С. 255-257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Инновационное управление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материалы международного межвузовского кадрового форума им. А. Я.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Кибанова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Москва, 18 апреля – 13  2022 года. – Москва: Государственный университет управления, 2022. – 111 с. – ISBN 978-5-215-03560-3.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Истратий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А. Ю. Основные деструкторы, разрушающие карьеру руководителя HR-подразделения / А. Ю.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Истратий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А. А. Чекан.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персоналом: реалии настоящего и возможности будущего : материалы І Международной научно-практической конференции, Донецк, 20 апреля 2022 года. – Донецк: Донецкий национальный технический университет, 2022. – С. 263-268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Кадровая политика и кадровый аудит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организации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учебник / Л. В.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Фотина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Г. А. Борщевский, А. И. Горбачев [и др.]. – 1-е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изд..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– Москва: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2022. – 478 с. – (Высшее образование). – ISBN 978-5-534-14732-2.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Кибанов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А. Я. Управление персоналом: теория и практика. Кадровая политика и стратегия управления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учебно-практическое пособие / А. Я.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Кибанов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, Л. В. Ивановская. – Москва: Блок-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Принт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2023. – 64 с. – ISBN 978-5-6048622-4-7.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Ким, М. В. Современные тренды и перспективы в управлении персоналом / М. В. Ким, У. Ш.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Жоламан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Экономика, менеджмент, сервис: современные проблемы и перспективы : Материалы IV Всероссийской научно-практической конференции, Омск, 14–15 ноября 2022 года /  Омск: Омский государственный технический университет, 2022. – С. 287-289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Коновалова, О. Н. Российские региональные практики предпринимательских стратегий в условиях пандемии COVID-19 / О. Н. Коновалова, А. В. Лукаш.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Омского университета. Серия: Экономика. – 2022. – Т. 20. – № 2. – С. 20-35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Лимарева, Ю. А. Маркетинг персонала как элемент системы управления знаниями / Ю. А. Лимарева.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Маркетинг в России и за рубежом. – 2022. – № 2. – С. 46-50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Лукьянова, Е. Д. Внутренний маркетинг персонала как точка роста / Е. Д. Лукьянова.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NovaInfo.Ru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2022. – № 131. – С. 32-34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Майборода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К. А. Пути повышения кадрового потенциала современных организаций / К. А.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Майборода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Л. С. Медведева.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менеджмент в условиях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: проблемы, новые решения и перспективы : сборник научных трудов. – Ростов-на-Дону: Донской государственный технический университет, 2022. – С. 191-195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Маркетинг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С. П. Азарова, О. В.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Бандуристова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С. Л.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Балова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[и др.].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Москва:   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Прометей, 2022. – 272 с. – ISBN 978-5-00172-389-9.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Мищенко, Т. Л. Маркетинг персонала как инструмент развития компании / Т. Л. Мищенко.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Финансовые рынки и банки. – 2022. – № 7. – С. 10-13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Нирова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К. С. Маркетинг персонала как форма управления человеческими ресурсами / К. С.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Нирова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Материалы студенческой научно-практической конференции "студенческая наука: взгляд молодых", Майкоп, 25–29 апреля 2022 года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«Майкопский государственный технологический университет». – Майкоп: Майкопский государственный технологический университет, 2022. – С. 93-95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Новикова, М. М. Маркетинг персонала наукоемких предприятий / М. М. Новикова, Ю. В.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Старцева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Евразийское пространство: экономика, право, общество. – 2022. – № 3. – С. 108-111//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Патласов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О. Ю. Маркетинг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Рекомендовано уполномоченным учреждением Министерства образования и науки РФ — Государственным университетом управления в качестве учебника для студентов высших учебных заведений, обучающихся по направлению подготовки “Управление персоналом”, уровень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 / О. Ю.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Патласов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4-е издание, стереотипное. – Москва: Дашков и К, 2023. – 382 с. – ISBN 978-5-394-05190-6.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Петренко, М. Ю. Маркетинг персонала как инструмент решения кадровых задач предприятия / М. Ю. Петренко.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Молодой ученый. – 2022. – № 30(425). – С. 60-63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750649" w:rsidRPr="004E738B" w:rsidRDefault="0075064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Печеркина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И. Ф. Маркетинг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учебно-методическое пособие / И. Ф.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Печеркина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— Тюмень: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ТюмГУ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2018. — 96 с. —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 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 // ЭБС Лань.</w:t>
      </w:r>
    </w:p>
    <w:p w:rsidR="007B1B31" w:rsidRPr="004E738B" w:rsidRDefault="007B1B31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Пономарева, Т. Н. Маркетинг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Т. Н. Пономарева, Н. В.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Дубино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М. С. Старикова. — Белгород: Белгородский государственный технологический университет им. В.Г. Шухова, ЭБС АСВ, 2017. — 153 c. —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 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Пшеничникова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А. А. Объединение отдела управления персоналом и маркетинга / А. А.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Пшеничникова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Студенческий вестник. – 2022. – № 39-4(231). – С. 38-39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Резник, Г. А. Рынок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труда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учебное пособие по направлению подготовки 38.03.03 "Управление персоналом" / Г. А. Резник, Д. Р.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Амирова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Пенза: Пензенский государственный университет архитектуры и строительства, 2022. – 76 с.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Ровенчук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В. Г. Совершенствование кадрового планирования в организации / В. Г.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Ровенчук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Н. Б. Буренина.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социум: тренды развития в XXI веке : сборник материалов региональной конференции студентов, магистрантов, аспирантов, молодых ученых. В 2ч., Симферополь, 27 октября 2022 года. – Симферополь: Университет экономики и управления, 2022. – С. 157-164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Родина, Е. А. Маркетинг персонала на условиях корпоративной социальной ответственности для укрепления глобальных брендов и конкурентоспособности российских компаний / Е. А. Родина.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Инновации и инвестиции. – 2022. – № 10. – С. 72-76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7B1B31" w:rsidRPr="004E738B" w:rsidRDefault="007B1B31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Погодина, Г. В. Обязательный курс профессионала кадровой работы. Для начинающего HR-специалиста / Г. В. Погодина. — Новосибирск: Сибирское университетское издательство, 2017. — 384 c. — ISBN 978-5-379-02029-3. —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 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Роздольская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И. В. Целенаправленное использование HR-маркетинга в системе стратегического управления персоналом современной организации / И. В.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Роздольская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М. Е.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Ледовская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Д. А. Гердт.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Белгородского университета кооперации, экономики и права. – 2022. – № 6(97). – С. 204-216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Сабытханова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М. Ж. Влияние HR-практик, гибкости рабочего времени на психологическое благополучие сотрудника / М. Ж.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Сабытханова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Экономика, бизнес, инновации : сборник статей XX Международной научно-практической конференции, Пенза, 15 августа 2022 года. – Пенза: Наука и Просвещение, 2022. – С. 12-16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Садчиков, В. В. Совершенствование кадровой работы в органах муниципального управления / В. В. Садчиков.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исследования. – 2022. – № 42(121). – С. 92-95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Смирнов, А. Б. Понятие и сущность кадровой службы / А. Б. Смирнов, Л. А. Лебедева.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Вызовы современности и стратегии развития общества в условиях новой реальности : сборник материалов VII Международной научно-практической конференции, Москва, 28 апреля 2022 года / Москва: ИРОК, 2022. – С. 228-235 /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/  НЭБ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Современные аспекты маркетинга персонала / С. А. Карташов, А. Б. Конобеева, Д. А.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Гурцкой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[и др.]. – Москва: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Директ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-Медиа, 2022. – 228 с. – ISBN 978-5-4499-3323-2.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Старостина, К. И. Системный анализ и принятие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решений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курс лекций по направлениям подготовки 38.03.03 "Управление персоналом" / К. И. Старостина, Т. В. Учаева. – Пенза: Пензенский государственный университет архитектуры и строительства, 2022. – 164 с.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Старостина, К. И.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Статистика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учебное пособие по направлениям подготовки 38.03.03. "Управление персоналом / К. И. Старостина. – Пенза: Пензенский государственный университет архитектуры и строительства, 2022. – 104 с.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Теория труда / Н. Г. Вишневская, И. В.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Гуськова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А. Л. Жуков [и др.].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Директ</w:t>
      </w:r>
      <w:proofErr w:type="spellEnd"/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-Медиа, 2022. – 400 с. – ISBN 978-5-4499-3318-8.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Тихонов, А. И. Интернет-маркетинг и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медиапространство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в управлении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А. И. Тихонов, Н. В. Просвирина, С. В. Тихонова. – Москва: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Знание-М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2022. – 201 с. – ISBN 978-5-00187-173-6.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Топоева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Ю. А. Социальные сети как инструмент маркетинга персонала / Ю. А.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Топоева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человеческими ресурсами - основа развития инновационной экономики : материалы XI Международной научно-практической конференции, Красноярск, 24–25 марта 2022 года. – Красноярск: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Решетнева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", 2022. – С. 337-341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4E738B">
        <w:rPr>
          <w:rFonts w:ascii="Times New Roman" w:hAnsi="Times New Roman" w:cs="Times New Roman"/>
          <w:sz w:val="28"/>
          <w:szCs w:val="28"/>
        </w:rPr>
        <w:t xml:space="preserve">, М. А. Маркетинг персонала: понятие и сущность / М. А. </w:t>
      </w:r>
      <w:proofErr w:type="spellStart"/>
      <w:r w:rsidRPr="004E738B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4E738B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4E738B">
        <w:rPr>
          <w:rFonts w:ascii="Times New Roman" w:hAnsi="Times New Roman" w:cs="Times New Roman"/>
          <w:sz w:val="28"/>
          <w:szCs w:val="28"/>
        </w:rPr>
        <w:t>Джамалдинова</w:t>
      </w:r>
      <w:proofErr w:type="spellEnd"/>
      <w:r w:rsidRPr="004E738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2022. – № 8. – С. 96-101 // 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Управление кадровыми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ресурсами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Учебно-методическое пособие / Н. Т. Гончар, В. Н. Филатов, А. В.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Мельцер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[и др.].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/Санкт-Петербург: Северо-Западный государственный медицинский университет имени И.И. Мечникова, 2022. – 104 с. </w:t>
      </w:r>
      <w:r w:rsidR="00473312">
        <w:rPr>
          <w:rFonts w:ascii="Times New Roman" w:hAnsi="Times New Roman" w:cs="Times New Roman"/>
          <w:bCs/>
          <w:sz w:val="28"/>
          <w:szCs w:val="28"/>
        </w:rPr>
        <w:t xml:space="preserve">– Текст : электронный 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Чумаченко, Г. В. Тенденции развития маркетинга персонала как базиса формирования стратегического потенциала компании / Г. В. Чумаченко.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Инновационное развитие экономики. – 2022. – № 5(71). – С. 186-190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561EE" w:rsidRPr="004E738B" w:rsidRDefault="004561EE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lastRenderedPageBreak/>
        <w:t>Шимохин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А. В. Методика обучения нейронной сети для поддержки принятия решений в различных задачах менеджмента / А. В.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Шимохин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С. Н.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Болтовский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Научный журнал НИУ ИТМО. Серия: Экономика и экологический менеджмент. – 2022. – № 3. – С. 156-163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sectPr w:rsidR="004561EE" w:rsidRPr="004E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217CE"/>
    <w:multiLevelType w:val="hybridMultilevel"/>
    <w:tmpl w:val="CA76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15"/>
    <w:rsid w:val="00075799"/>
    <w:rsid w:val="001757B3"/>
    <w:rsid w:val="002D4CF7"/>
    <w:rsid w:val="0035135D"/>
    <w:rsid w:val="003F4C45"/>
    <w:rsid w:val="004015F7"/>
    <w:rsid w:val="00412383"/>
    <w:rsid w:val="004561EE"/>
    <w:rsid w:val="00473312"/>
    <w:rsid w:val="004E738B"/>
    <w:rsid w:val="00543822"/>
    <w:rsid w:val="005844E2"/>
    <w:rsid w:val="00650EBA"/>
    <w:rsid w:val="0066561C"/>
    <w:rsid w:val="006E0222"/>
    <w:rsid w:val="00750649"/>
    <w:rsid w:val="007B1B31"/>
    <w:rsid w:val="007F00A3"/>
    <w:rsid w:val="008362A3"/>
    <w:rsid w:val="008517EE"/>
    <w:rsid w:val="00945324"/>
    <w:rsid w:val="00997215"/>
    <w:rsid w:val="00A073E3"/>
    <w:rsid w:val="00A42F40"/>
    <w:rsid w:val="00BB3AA8"/>
    <w:rsid w:val="00C01EE4"/>
    <w:rsid w:val="00C31BB5"/>
    <w:rsid w:val="00C87EB7"/>
    <w:rsid w:val="00D26194"/>
    <w:rsid w:val="00D45FC0"/>
    <w:rsid w:val="00DC1226"/>
    <w:rsid w:val="00E71AF6"/>
    <w:rsid w:val="00F31D2E"/>
    <w:rsid w:val="00F44D75"/>
    <w:rsid w:val="00F85435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BE9B-F1CE-43CA-9CB6-29A1F625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30</cp:revision>
  <dcterms:created xsi:type="dcterms:W3CDTF">2023-01-13T07:37:00Z</dcterms:created>
  <dcterms:modified xsi:type="dcterms:W3CDTF">2023-03-09T07:24:00Z</dcterms:modified>
</cp:coreProperties>
</file>