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E1" w:rsidRPr="001F3937" w:rsidRDefault="009429E1" w:rsidP="009429E1">
      <w:pPr>
        <w:pStyle w:val="1"/>
        <w:tabs>
          <w:tab w:val="left" w:pos="900"/>
        </w:tabs>
        <w:ind w:left="0"/>
        <w:jc w:val="center"/>
        <w:rPr>
          <w:b/>
          <w:iCs/>
          <w:sz w:val="28"/>
          <w:szCs w:val="28"/>
        </w:rPr>
      </w:pPr>
      <w:bookmarkStart w:id="0" w:name="_GoBack"/>
      <w:bookmarkEnd w:id="0"/>
      <w:r w:rsidRPr="001F3937">
        <w:rPr>
          <w:b/>
          <w:iCs/>
          <w:sz w:val="28"/>
          <w:szCs w:val="28"/>
        </w:rPr>
        <w:t>Проект капитального ремонта объекта капитального строительства</w:t>
      </w:r>
    </w:p>
    <w:p w:rsidR="0030535B" w:rsidRPr="004D5AF2" w:rsidRDefault="0030535B" w:rsidP="0030535B">
      <w:pPr>
        <w:spacing w:line="240" w:lineRule="auto"/>
        <w:ind w:left="72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Ab initio simulation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of the IR spectrum of hydrated kaolinite / V. A. Yavna, T. Nazdracheva, A. Morozov [et al.].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Crystals.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11.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0535B">
        <w:rPr>
          <w:rFonts w:ascii="Times New Roman" w:hAnsi="Times New Roman" w:cs="Times New Roman"/>
          <w:bCs/>
          <w:sz w:val="28"/>
          <w:szCs w:val="28"/>
        </w:rPr>
        <w:t>Вып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9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. 1146 // Scopus, Web of Science.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Allowing for Various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Railway Project Phases Realization with Infrastructure Building Information Modelling of Railway Three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Dimensional Profile / Anton Zavyalov, Alexander Semochkin, Andrey Bendik, A. A. Kruglikov.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Scientific Siberian Transport Forum, TransSiberia 2021, Virtual, Online, 11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14 May 2021.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403 LNNS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P. 491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500 // Scopus.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Application Effectiveness Analysis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of the Thin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Walled Building Components for Transport Infrastructure Facilities / Natalya Pichkurova, Boris Prosyanikov, Sergey Kolankov, Sergey, T. Pimshina.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School on Neural Networks, NN 2022, St. Petersburg, Russian Federation, 08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10 February 2022.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2023.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Vol. 510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P. 115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123 // Scopus.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35B">
        <w:rPr>
          <w:rFonts w:ascii="Times New Roman" w:hAnsi="Times New Roman" w:cs="Times New Roman"/>
          <w:sz w:val="28"/>
          <w:szCs w:val="28"/>
          <w:lang w:val="en-US"/>
        </w:rPr>
        <w:t>Assessment of the State of the Geological Section at the Site of Railway Tunnel Construction Using Non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destructive Control Methods / Natalya Khamidullina, Mikhail Molev.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Scientific Siberian Transport Forum, TransSiberia 2021, Virtual, Online, 11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14 May 2021.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403 LNNS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P. 463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471 // Scopus.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Comparative Analysis of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Methods for Calculating the Load Capacity of a Metal Bridge Span / Igor Martynyuk, O. N. Popov, M. Yashchuk, A. N. Opatskikh.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Scientific Siberian Transport Forum, TransSiberia 2021, Virtual, Online, 11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14 May 2021.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403 LNNS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P. 529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537 // Scopus.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35B">
        <w:rPr>
          <w:rFonts w:ascii="Times New Roman" w:hAnsi="Times New Roman" w:cs="Times New Roman"/>
          <w:sz w:val="28"/>
          <w:szCs w:val="28"/>
          <w:lang w:val="en-US"/>
        </w:rPr>
        <w:t>Determination of adjusted range corrections measured by electro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optical systems / V. I. Kushtin, A. N. Ivanov.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Journal of Physics: Conference Series : Intelligent Information Technology and Mathematical Modeling 2021, IITMM 2021, Divnomorskoe, 31 May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6 June 2021.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2131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0535B">
        <w:rPr>
          <w:rFonts w:ascii="Times New Roman" w:hAnsi="Times New Roman" w:cs="Times New Roman"/>
          <w:bCs/>
          <w:sz w:val="28"/>
          <w:szCs w:val="28"/>
        </w:rPr>
        <w:t>Вып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2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. 022048 // Scopus.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Experimental and Theoretical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Research of the Stress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Strain State of Reinforced Concrete Bar Structures under the Influence of Shearing Force / Natalya Khamidullina, Alexander Akopyan, Vladimir Akopyan, Albert Prokopov.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inScience, Engineering and Digital Education, ASEDU 2021, Krasnoyarsk, 28 October 2021.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. 060026 // Scopus.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Fabrication and characterization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of metakaolin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based geopolymer composites reinforced with cellulose nanofibrils / G. I. Lazorenko, A. S. Kasprzhitskii, V. B. Mischinenko, A. A. Kruglikov.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Materials Letters.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3081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. 131146 // Scopus, Web of Science.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Geomechanical Assessment of the Transport Tunnel Linings Residual Resource with a Long Service Life / Andrey Sammal, A. A. Revyakin, I. Voynov.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lastRenderedPageBreak/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Scientific Siberian Transport Forum, TransSiberia 2021, Virtual, Online, 11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14 May 2021.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403 LNNS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P. 519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528 // Scopus.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35B">
        <w:rPr>
          <w:rFonts w:ascii="Times New Roman" w:hAnsi="Times New Roman" w:cs="Times New Roman"/>
          <w:sz w:val="28"/>
          <w:szCs w:val="28"/>
          <w:lang w:val="en-US"/>
        </w:rPr>
        <w:t>Investigation of Pressure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Injection Consolidation of Watered Soils with Clay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Cement Mortar / O. N. Soboleva, Petr Dolzhikov, Victoria Talalaeva.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inScience, Engineering and Digital Education, ASEDU 2021, Krasnoyarsk, 28 October 2021.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. 060029 // Scopus.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Khamidullina N.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Land use influence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on organic carbon dynamics in soils of dryland agrolandscapes / O. Soboleva, D. Vasilieva, G. Koloshina [et al.].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E3S Web of Conferences : 14th International Scientific and Practical Conference on State and Prospects for the Development of Agribusiness, INTERAGROMASH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2021, 24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26 February 2021.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273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. 06010 // Scopus.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Land use influence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on organic carbon dynamics in soils of dryland agrolandscapes / O. Soboleva, D. Vasilieva, G. Koloshina [et al.].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E3S Web of Conferences : 14th International Scientific and Practical Conference on State and Prospects for the Development of Agribusiness, INTERAGROMASH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2021, 24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26 February 2021.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273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. 06010 // Scopus.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Methods for Research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the Dynamic Effect of the Trams on Bridge Structures / Andrey Yashnov, Evgeny Ivanov, Julia Khegai, Natalya Khamidullina.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inScience, Engineering and Digital Education, ASEDU 2021, Krasnoyarsk, 28 October 2021.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. 060034 // Scopus.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Modeling of long</w:t>
      </w:r>
      <w:r w:rsidR="00B31DD6">
        <w:rPr>
          <w:rFonts w:ascii="Times New Roman" w:hAnsi="Times New Roman" w:cs="Times New Roman"/>
          <w:bCs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term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train loads impacts on subgrade soils: a review / V. Yavna, V. Shapovalov, M. V. Okost [et al.].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International Journal of Transportation Science and Technology. – 2022 // Scopus.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Morgun V. 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Polymer fibers in foam concrete application efficiency / V. Morgun, D. Votrin, A. Revyakin.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Materials Science Forum : International Scientific and Technical Conference on Construction and Architecture: Theory and Practice of Innovative Development, CATPID 2021, Nalchik, 01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05 July 2021.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1043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P. 55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59 // Scopus.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35B">
        <w:rPr>
          <w:rFonts w:ascii="Times New Roman" w:hAnsi="Times New Roman" w:cs="Times New Roman"/>
          <w:sz w:val="28"/>
          <w:szCs w:val="28"/>
          <w:lang w:val="en-US"/>
        </w:rPr>
        <w:t>Reinforced Concrete Elements Strengthened by Pre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stressed Fibre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reinforced Polymer (FRP) / M. Yashchuk, D. Smerdov.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Procedia.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№ 54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P. 157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165 // Scopus.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Soboleva O. N.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Stress State Assessment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of the Rails Switches Under the Influence of Truck with the Axial Load 245 kN / Sergey Kosenko, Ivan Bondar, Mikhail Kvashnin, A. A. Revyakin.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Scientific Siberian Transport Forum, TransSiberia 2021, Virtual, Online, 11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14 May 2021.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403 LNNS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P. 538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546 // Scopus.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Structural Solutions of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the Superstructure with Elements Made of Polymer Composite Material / Sergey Pinyazhin, Artem Ivanov, Andrey Yashnov, Ya. M. Ermolov.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International Scientific Conference on Advances inScience, Engineering and Digital Education, ASEDU 2021, Krasnoyarsk, 28 October 2021.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. 060037 // Scopus.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Study of the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Effectiveness of Innovative Air Purification Systems Used in the Design of Road Construction Enterprises / E. Omelchenko, E. Trushkova, S. V. Sitnik, A. Bogatina.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Procedia : 12th International Conference on Transport Infrastructure: Territory Development and Sustainability, TITDS 2021, Irkutsk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Krasnoyarsk, 06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08 October 2021.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61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P. 594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599 // Scopus.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Substantiation of the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Technological Feasibility of Using Permanent Polymer Formwork for Reinforced Concrete Screw Piles Installing / A. V. Dolgova, Vladimir Akopyan, Alexander Akopyan, Albert Prokopov.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inScience, Engineering and Digital Education, ASEDU 2021, Krasnoyarsk, 28 October 2021.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. 060027 // Scopus.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Utilizing Digital Twin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for Maintaining Safe Working Environment Among Railway Track Tamping Brigade / V. Aksenov, A. Semochkin, A. Bendik, A. Revyakin.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Procedia : 12th International Conference on Transport Infrastructure: Territory Development and Sustainability, TITDS 2021, Irkutsk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Krasnoyarsk, 06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08 October 2021.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61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P. 600</w:t>
      </w:r>
      <w:r w:rsidR="00B31D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608 // Scopus.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Альков М. А. BIM технологии как составляющая инновационного развития строительной отрасли / М. А. Альков, А. С. Нескоромный.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II Всерос. нац. науч.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практ. конф. / РГУПС.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2020.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65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67 // ЭБ НТБ РГУПС.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Анализ программного обеспечения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при проведении геодезических и геологических изысканий / С. Е. Турчик, О. С. Глинская, В. И. Куштин, К. В. Никитаева.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IV Всерос. нац. науч.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практ. конф. / РГУПС.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240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243 // ЭБ НТБ РГУПС.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Аникина Е. Д.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Применение композиционных материалов в качестве усиления элементов конструкций сооружений / Е. Д. Аникина, Н. В. Хамидуллина.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IV Всерос. нац. науч.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практ. конф. / РГУПС.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18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21 // ЭБ НТБ РГУПС.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Богатина А. Ю. Конструкционные фибробетоны для фундаментов зданий / А. Ю. Богатина, Л. В. Моргун, В. Н. Моргун.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электронный // Транспорт: наука, образование, производство : сб. науч. тр. междунар. науч.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практ. конф. Транспорт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РГУПС ; орг. ком. конф. : пред. А.Н. Гуда и др.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216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220 // ЭБ НТБ РГУПС.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lastRenderedPageBreak/>
        <w:t>Волкова Д. М.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Особенности устройства пластового дренажа в объектах промышленного и гражданского строительства / Д. М. Волкова, Н. А. Мелющенко, В. Л. Закревский.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IV Всерос. нац. науч.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практ. конф. / РГУПС.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30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32 // ЭБ НТБ РГУПС.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Волохова А. С.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Адаптация архитектурной среды к потребностям маломобильных групп населения / А. С. Волохова, Т. М. Пимшина.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электронный // Транспорт: наука, образование, производство : сб. науч. тр. междунар. науч.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практ. конф. Транспорт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РГУПС ; орг. ком. конф. : пред. А.Н. Гуда и др.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242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245 // ЭБ НТБ РГУПС.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Давыденко В.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Инновационные методы строительства / В. А. Давыденко, Н. А. Мелющенко.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IV Всерос. нац. науч.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практ. конф. / РГУПС.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45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48 // ЭБ НТБ РГУПС.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Денисова О. С.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Инженерно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геодезические изыскания при подготовке документов по планировке территории / О. С. Денисова, О. Н. Соболева.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IV Всерос. нац. науч.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практ. конф. / РГУПС.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209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212 // ЭБ НТБ РГУПС.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Долгова А. В. Влияние открытой пористости на морозостойкость строительных растворов на цементном вяжущем / А. В. Долгова.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IV Всерос. нац. науч.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практ. конф. / РГУПС.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49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52 // ЭБ НТБ РГУПС.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>Долгова А. В. Влияние циклов замораживания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оттаивания на свойства строительных растворов на цементном вяжущем / А. В. Долгова.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электронный // Транспорт: наука, образование, производство : сб. науч. тр. междунар. науч.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практ. конф. Транспорт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РГУПС ; орг. ком. конф. : пред. А.Н. Гуда и др.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254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257 // ЭБ НТБ РГУПС.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Долгова А. В. Расчет железобетонных конструкций с применением программного комплекса Structure CAD / А. В. Долгова.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III Всерос. нац. науч.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практ. конф. / РГУПС.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129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133 // ЭБ НТБ РГУПС.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Дубинина А. Ю.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Роль технической инвентаризации в современных имущественных гражданских отношениях / А. Ю. Дубинина, Д. А. Бабенко, А. В. Долгова.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</w:t>
      </w:r>
      <w:r w:rsidRPr="0030535B">
        <w:rPr>
          <w:rFonts w:ascii="Times New Roman" w:hAnsi="Times New Roman" w:cs="Times New Roman"/>
          <w:sz w:val="28"/>
          <w:szCs w:val="28"/>
        </w:rPr>
        <w:lastRenderedPageBreak/>
        <w:t>науч. тр. III Всерос. нац. науч.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практ. конф. / РГУПС.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33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36 // ЭБ НТБ РГУПС.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Зерщиков В.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Применение композитной арматуры / В. А. Зерщиков, А. Н. Опацких.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III Всерос. нац. науч.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практ. конф. / РГУПС.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146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149 // ЭБ НТБ РГУПС.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Колошина Г. В.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Оформление проектов планировки и проектов межевания территории при размещении линейных объектов: актуальные проблемы и перспективы законодательного регулирования / Г. В. Колошина, О. Н. Соболева.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электронный // Землеустройство, кадастр и мониторинг земель.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2022.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№ 6</w:t>
      </w:r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402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409 // НЭБ 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30535B">
        <w:rPr>
          <w:rFonts w:ascii="Times New Roman" w:hAnsi="Times New Roman" w:cs="Times New Roman"/>
          <w:sz w:val="28"/>
          <w:szCs w:val="28"/>
        </w:rPr>
        <w:t>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Лесных Д.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Преимущества и недостатки применения композитных материалов в строительстве / Д. А. Лесных, Т. М. Пимшина.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IV Всерос. нац. науч.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практ. конф. / РГУПС.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74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76 // ЭБ НТБ РГУПС.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Махмутова А.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Практика внедрения инновационных технологий в строительстве / А. А. Махмутова, А. А. Ревякин.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IV Всерос. нац. науч.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практ. конф. / РГУПС.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85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88 // ЭБ НТБ РГУПС.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Морковская С.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Инженерно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геодезические изыскания для проектирования линейных сооружений / С. А. Морковская, В. И. Куштин.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IV Всерос. нац. науч.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практ. конф. / РГУПС.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100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104 // ЭБ НТБ РГУПС.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Олейникова Я.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Особенности строительства высотных зданий и их целесообразности / Я. А. Олейникова, Н. А. Мелющенко.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IV Всерос. нац. науч.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практ. конф. / РГУПС.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117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119 // ЭБ НТБ РГУПС.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Опацких А. Н. Анализ конструкций дренажных систем, применяемых в строительстве / А. Н. Опацких, Д. Г. Товмасян.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III Всерос. нац. науч.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практ. конф. / РГУПС.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184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186 // ЭБ НТБ РГУПС.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Опацких А. Н. Анализ способов инженерной защиты территорий от подтопления / А. Н. Опацких.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электронный // Транспорт: наука, образование, производство : сб. науч. тр. междунар. науч.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практ. конф. </w:t>
      </w:r>
      <w:r w:rsidRPr="0030535B">
        <w:rPr>
          <w:rFonts w:ascii="Times New Roman" w:hAnsi="Times New Roman" w:cs="Times New Roman"/>
          <w:sz w:val="28"/>
          <w:szCs w:val="28"/>
        </w:rPr>
        <w:lastRenderedPageBreak/>
        <w:t>Транспорт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РГУПС ; орг. ком. конф. : пред. А.Н. Гуда и др.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326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329 // ЭБ НТБ РГУПС.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Опацких А. Н. Применение BIM технологий в строительстве / А. Н. Опацких, А. Ю. Леонов.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III Всерос. нац. науч.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практ. конф. / РГУПС.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180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183 // ЭБ НТБ РГУПС.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>Опацких А. Н. Применение цементации при усилении грунтов существующих зданий и сооружений в условиях города Ростова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 / А. Н. Опацких, А. С. Кукушкин, И. С. Еремин.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III Всерос. нац. науч.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практ. конф. / РГУПС.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176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179 // ЭБ НТБ РГУПС.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Определение технического состояния</w:t>
      </w:r>
      <w:r w:rsidRPr="0030535B">
        <w:rPr>
          <w:rFonts w:ascii="Times New Roman" w:hAnsi="Times New Roman" w:cs="Times New Roman"/>
          <w:sz w:val="28"/>
          <w:szCs w:val="28"/>
        </w:rPr>
        <w:t xml:space="preserve"> зданий и сооружений при технической инвентаризации / В. Ю. Булка, О. Н. Иванова, Э. Р. Янгляева, А. В. Долгова.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электронный // Транспорт: наука, образование, производство : сб. науч. тр. междунар. науч.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практ. конф. Транспорт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РГУПС ; орг. ком. конф. : пред. А.Н. Гуда и др.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225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228 // ЭБ НТБ РГУПС.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Оценка эффективности дождевой</w:t>
      </w:r>
      <w:r w:rsidRPr="0030535B">
        <w:rPr>
          <w:rFonts w:ascii="Times New Roman" w:hAnsi="Times New Roman" w:cs="Times New Roman"/>
          <w:sz w:val="28"/>
          <w:szCs w:val="28"/>
        </w:rPr>
        <w:t xml:space="preserve"> канализации методом компьютерного моделирования / В. А. Явна, В. Л. Шаповалов, А. В. Морозов [и др.].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непосредственный // Вестник РГУПС.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2022.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№ 2(86)</w:t>
      </w:r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124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131 // ЭБ НТБ РГУПС.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Пимшин И. Ю.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Результаты производственного эксперимента по реализации исполнительной съемки строительных конструкций фасадов здания / И. Ю. Пимшин, Т. М. Пимшина.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IV Всерос. нац. науч.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практ. конф. / РГУПС.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132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135 // ЭБ НТБ РГУПС.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>Пимшина Т. М. Рекомендации при геодезическом сопровождении испытаний плит перекрытий каркасно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монолитного многоквартирного жилого дома / Т. М. Пимшина, И. Ю. Пимшин.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IV Всерос. нац. науч.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практ. конф. / РГУПС.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136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140 // ЭБ НТБ РГУПС.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>Прокопова М. В. Реновация территорий г. Ростова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 / М. В. Прокопова, Е. А. Дядык, П. В. Тимофеева.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электронный // Транспорт: наука, образование, производство : сб. науч. тр. междунар. науч.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практ. конф. Транспорт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РГУПС ; орг. ком. конф. : пред. А.Н. Гуда и др.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334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337 // ЭБ НТБ РГУПС.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Пястолова Е.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Анализ перспектив внедрения системы "Умный железнодорожный вокзал" на территории Российской Федерации / Е. А. Пястолова, Т. М. Пимшина.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</w:t>
      </w:r>
      <w:r w:rsidRPr="0030535B">
        <w:rPr>
          <w:rFonts w:ascii="Times New Roman" w:hAnsi="Times New Roman" w:cs="Times New Roman"/>
          <w:sz w:val="28"/>
          <w:szCs w:val="28"/>
        </w:rPr>
        <w:lastRenderedPageBreak/>
        <w:t>инфраструктуры : сб. науч. тр. IV Всерос. нац. науч.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практ. конф. / РГУПС.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157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159 // ЭБ НТБ РГУПС.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Свинарев С. Е.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Проблемы развития инфраструктуры современных жилищных комплексов и микрорайонов / С. Е. Свинарев, Н. А. Мелющенко, Я. А. Олейникова.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IV Всерос. нац. науч.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практ. конф. / РГУПС.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164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167 // ЭБ НТБ РГУПС.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Ситник С. В. Особенности конструктивных решений по обеспечению безопасности при пожаре в общественных зданиях / С. В. Ситник, В. Ю. Целоусов.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IV Всерос. нац. науч.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практ. конф. / РГУПС.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168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171 // ЭБ НТБ РГУПС.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Соболева О. Н. Функциональное и градостроительное зондирование территории и его влияние на изменение категорий земель / О. Н. Соболева, В. В. Шевченко, А. С. Черников.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электронный // Транспорт: наука, образование, производство : сб. науч. тр. междунар. науч.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практ. конф. Транспорт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РГУПС ; орг. ком. конф. : пред. А.Н. Гуда и др.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338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341 // ЭБ НТБ РГУПС.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Степанец Д.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Оценка надежности зданий и сооружений с учетом физического износа / Д. А. Степанец, С. В. Ситник.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IV Всерос. нац. науч.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практ. конф. / РГУПС.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172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175 // ЭБ НТБ РГУПС.</w:t>
      </w:r>
    </w:p>
    <w:p w:rsidR="0030535B" w:rsidRPr="0030535B" w:rsidRDefault="0030535B" w:rsidP="003053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Янгляева Э. Р.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Особенности определения категории технического состояния конструкции / Э. Р. Янгляева, О. Н. Иванова, О. Н. Соболева.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III Всерос. нац. науч.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практ. конф. / РГУПС.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90</w:t>
      </w:r>
      <w:r w:rsidR="00B31DD6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93 // ЭБ НТБ РГУПС.</w:t>
      </w:r>
    </w:p>
    <w:sectPr w:rsidR="0030535B" w:rsidRPr="0030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F14C7"/>
    <w:multiLevelType w:val="hybridMultilevel"/>
    <w:tmpl w:val="752C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403B"/>
    <w:multiLevelType w:val="hybridMultilevel"/>
    <w:tmpl w:val="ACF4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AD"/>
    <w:rsid w:val="0030535B"/>
    <w:rsid w:val="004D5AF2"/>
    <w:rsid w:val="008A6FB6"/>
    <w:rsid w:val="009429E1"/>
    <w:rsid w:val="00B31DD6"/>
    <w:rsid w:val="00B375AD"/>
    <w:rsid w:val="00BB2ECB"/>
    <w:rsid w:val="00C5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8FFAA-E4F7-4B67-AC11-A13F397E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29E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6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2946</Words>
  <Characters>16798</Characters>
  <Application>Microsoft Office Word</Application>
  <DocSecurity>0</DocSecurity>
  <Lines>139</Lines>
  <Paragraphs>39</Paragraphs>
  <ScaleCrop>false</ScaleCrop>
  <Company/>
  <LinksUpToDate>false</LinksUpToDate>
  <CharactersWithSpaces>19705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8</cp:revision>
  <dcterms:created xsi:type="dcterms:W3CDTF">2022-02-21T10:04:00Z</dcterms:created>
  <dcterms:modified xsi:type="dcterms:W3CDTF">2023-03-14T09:23:00Z</dcterms:modified>
</cp:coreProperties>
</file>