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CB" w:rsidRPr="000B4033" w:rsidRDefault="00AB51CB" w:rsidP="00AB51CB">
      <w:pPr>
        <w:pStyle w:val="Default"/>
        <w:tabs>
          <w:tab w:val="left" w:pos="993"/>
        </w:tabs>
        <w:ind w:firstLine="567"/>
        <w:jc w:val="center"/>
        <w:rPr>
          <w:b/>
          <w:color w:val="auto"/>
          <w:sz w:val="28"/>
          <w:szCs w:val="28"/>
        </w:rPr>
      </w:pPr>
      <w:bookmarkStart w:id="0" w:name="_GoBack"/>
      <w:r w:rsidRPr="000B4033">
        <w:rPr>
          <w:b/>
          <w:color w:val="auto"/>
          <w:sz w:val="28"/>
          <w:szCs w:val="28"/>
        </w:rPr>
        <w:t>Финансово-экономический анализ и совершенствование бюджетной</w:t>
      </w:r>
    </w:p>
    <w:p w:rsidR="00AB51CB" w:rsidRPr="000B4033" w:rsidRDefault="00AB51CB" w:rsidP="000B403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33">
        <w:rPr>
          <w:rFonts w:ascii="Times New Roman" w:hAnsi="Times New Roman" w:cs="Times New Roman"/>
          <w:b/>
          <w:sz w:val="28"/>
          <w:szCs w:val="28"/>
        </w:rPr>
        <w:t>модели транспортной корпорации</w:t>
      </w:r>
    </w:p>
    <w:bookmarkEnd w:id="0"/>
    <w:p w:rsidR="00AB51CB" w:rsidRPr="00AB51CB" w:rsidRDefault="00AB51CB" w:rsidP="00AB51C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bCs/>
          <w:sz w:val="28"/>
          <w:szCs w:val="28"/>
        </w:rPr>
        <w:t>хозяйственной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расчетно-граф.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Горьковенко,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Аршба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накладными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Аршба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Пчелка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101-105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Бойкачева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Бойкачева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интеграционных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онлайн-конференции,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профессора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Гизатуллиной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Гомель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60-62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Бойкачева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Бойкачева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51CB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Кулаженко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Гомель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208-210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Васильева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стандартной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процессно-ориентированного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Васильева,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25(52)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66-68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Викулова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крупном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холдинге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"РЖД")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Викулова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51C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66-73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Данилина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Данилина,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Сёмина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Дьякова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деловую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репутацию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Дьякова,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Календжан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lastRenderedPageBreak/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Дьякова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специфика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Дьякова,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Календжан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Специфика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Колганова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4(49)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24-27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ANUJWT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Игнатьева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Игнатьева,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Гордеев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Иркутск,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114-117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Калашников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монополий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Калашников,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Остроумова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Калашников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лизингового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Калашников,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Москвитина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нормативно-целевого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Капустин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Мягкие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вычисления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58,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47-52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Капустин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объемов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текущему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стандартами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Капустин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Мягкие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вычисления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59,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58-62</w:t>
      </w:r>
      <w:r w:rsidR="00A2574A"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Караваева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ликвидности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Караваева,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Никифорова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51C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115-121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RTXPCF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Карасев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Карасев,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51C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V-й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Ярославль,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AB51CB">
        <w:rPr>
          <w:rFonts w:ascii="Times New Roman" w:hAnsi="Times New Roman" w:cs="Times New Roman"/>
          <w:sz w:val="28"/>
          <w:szCs w:val="28"/>
        </w:rPr>
        <w:t>томах.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Правительстве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Ярославский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СОЮЗ-ПРЕСС,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41-46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Климова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Климова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51C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162-166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Книга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ВСКЭБ»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форума,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ядерный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"МИФИ",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398-407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Кондратенко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Аналитические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результатах,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стандартами,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Кондратенко,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Макарова,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Ослопова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6(84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Красикова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нормативно-целевого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затратами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Забайкальской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дирекции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Красикова,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Кобылицкий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Дальневосточный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109-112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Лазарева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филиалов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Лазарева,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Золотова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ученый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6(296)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277-280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Литвинова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Литвинова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бизнес-процессы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дороги»: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Ефимовой,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Бабошина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Прометей,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9-15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lastRenderedPageBreak/>
        <w:t>Мануйленко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прибылью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профессиональные,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Мануйленко,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Садовская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Мануйленко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статистика,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00184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049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Медюха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Медюха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Ковалева,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Кондрашова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11(74)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549-555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HTXQGM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Минеева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Минеева,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Еремина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51C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226-229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Мультипликативный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инвестпрограммы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монополий: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3(63)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Мусаев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опыт,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Мусаев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интернет-конференции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аспирантов,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Донецк,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Донецкий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Михаила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-Барановского,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273-276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Надеинский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“РЖД”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Надеинский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Воробьев,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Кондратенко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Прогрессивные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ремонте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рельсового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подвижного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51C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магистрантов,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91-96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Жигунова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11092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экз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A25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11162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lastRenderedPageBreak/>
        <w:t>Пивень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Факторинг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51C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249-255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Данилина,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Семина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A25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</w:t>
      </w:r>
      <w:r w:rsidR="00A2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A25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A25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11486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A25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н/Д,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10875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Проценко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Информационно-аналитическое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компании-оператора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Басова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Радченко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Радченко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предпринимательство;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7(158)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14-19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Радченко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филиалов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Радченко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lastRenderedPageBreak/>
        <w:t>экономика;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предпринимательство;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8(159)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18-21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Рейнгардт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Рейнгардт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выпуск: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Рубан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400-404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Речкунова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Речкунова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6-2(76)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161-163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Савченко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Савченко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века: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обещанные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Разумовской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Дальневосточный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234-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238</w:t>
      </w:r>
      <w:r w:rsidR="00A2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End"/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Савчук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прибылью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Савчук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00101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Савчук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Савчук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483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00101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821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2021668705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Федерация.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Дирекция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нормативно-целевого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(БМ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ЦТ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НЦБ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2021668087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12.11.2021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19.11.2021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дороги»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PLQFAR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2023660241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Федерация.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51CB">
        <w:rPr>
          <w:rFonts w:ascii="Times New Roman" w:hAnsi="Times New Roman" w:cs="Times New Roman"/>
          <w:sz w:val="28"/>
          <w:szCs w:val="28"/>
        </w:rPr>
        <w:t>"РЖД-Медицина"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(АСБ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РЖД-М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2023619452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12.05.2023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18.05.2023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дороги»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MPDOUC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Северова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Северова,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Долженко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антикризисного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(ПАУЭР-2020)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184-186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Северова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филиалах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Северова,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Малахов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142-146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Семина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KPI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стратегических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Семина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51C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241-244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Суворова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Суворова,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Северова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Интеллектуальный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Сибири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51C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29-ой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Соколовой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66-69</w:t>
      </w:r>
      <w:r w:rsidR="00A2574A"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Сулла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логистикой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Сулла,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Кузьмичева,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Сахарова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51C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Ячменевой,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Пожарицкая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Тимаев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Воробец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264-268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Тарасов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синхронизированного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Тарасов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МИРЭА,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Внутрифирменное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шагов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вузов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 xml:space="preserve">В. Е.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 xml:space="preserve">Р. В.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205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B51CB">
        <w:rPr>
          <w:rFonts w:ascii="Times New Roman" w:hAnsi="Times New Roman" w:cs="Times New Roman"/>
          <w:sz w:val="28"/>
          <w:szCs w:val="28"/>
        </w:rPr>
        <w:t xml:space="preserve"> 978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534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07602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технико-экономических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проектировании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ремонтов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Перелыгина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Сибири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1(11)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133-146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Чеченова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эксплуатационных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Чеченова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2(58)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071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2407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24071">
        <w:rPr>
          <w:rFonts w:ascii="Times New Roman" w:hAnsi="Times New Roman" w:cs="Times New Roman"/>
          <w:sz w:val="28"/>
          <w:szCs w:val="28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lastRenderedPageBreak/>
        <w:t>Шагинян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51CB">
        <w:rPr>
          <w:rFonts w:ascii="Times New Roman" w:hAnsi="Times New Roman" w:cs="Times New Roman"/>
          <w:sz w:val="28"/>
          <w:szCs w:val="28"/>
        </w:rPr>
        <w:t>корпоративный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Шагинян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Шагинян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имплицитных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Островская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Шагинян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Донченко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пространственно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Шагинян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имплицитных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Шагинян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(продвинутый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Шагинян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практика):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38.04.01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Лобас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Тимченко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Шагинян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Специфика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Кривошлыков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пространственно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355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Шамраева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ЦДРП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Шамраева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Сидраков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Аспирантские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Шепитько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299-303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lastRenderedPageBreak/>
        <w:t>Шевченко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Шевченко,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Федорович</w:t>
      </w:r>
      <w:r w:rsidR="00D6712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6712D"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6712D"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антикризисного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(ПАУЭР-2022)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B51C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177-180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bCs/>
          <w:sz w:val="28"/>
          <w:szCs w:val="28"/>
        </w:rPr>
        <w:t>Экономический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Горьковенко,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Жигунова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табл.,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D6712D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Эрекайкина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сквозного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ДМВ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Эрекайкина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Спицына</w:t>
      </w:r>
      <w:r w:rsidR="00D6712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6712D"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6712D"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6712D">
        <w:rPr>
          <w:rFonts w:ascii="Times New Roman" w:hAnsi="Times New Roman" w:cs="Times New Roman"/>
          <w:sz w:val="28"/>
          <w:szCs w:val="28"/>
        </w:rPr>
        <w:t xml:space="preserve"> //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D6712D"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D6712D"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6712D"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D6712D"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D6712D">
        <w:rPr>
          <w:rFonts w:ascii="Times New Roman" w:hAnsi="Times New Roman" w:cs="Times New Roman"/>
          <w:sz w:val="28"/>
          <w:szCs w:val="28"/>
        </w:rPr>
        <w:t xml:space="preserve">. – 2022. – № 2. –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 w:rsidRPr="00D6712D">
        <w:rPr>
          <w:rFonts w:ascii="Times New Roman" w:hAnsi="Times New Roman" w:cs="Times New Roman"/>
          <w:sz w:val="28"/>
          <w:szCs w:val="28"/>
        </w:rPr>
        <w:t xml:space="preserve">. 107-111 </w:t>
      </w:r>
      <w:r w:rsidRPr="00D6712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62407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Яловега</w:t>
      </w:r>
      <w:proofErr w:type="spellEnd"/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узлах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Яловега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пространственно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B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AB51CB" w:rsidRPr="00AB51CB" w:rsidRDefault="00AB51CB" w:rsidP="00AB51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1CB">
        <w:rPr>
          <w:rFonts w:ascii="Times New Roman" w:hAnsi="Times New Roman" w:cs="Times New Roman"/>
          <w:sz w:val="28"/>
          <w:szCs w:val="28"/>
        </w:rPr>
        <w:t>Яшина</w:t>
      </w:r>
      <w:r w:rsidR="00A25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корпоративных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Яшина,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Осколков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Новгород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Лобачевского,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B51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51C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51C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B">
        <w:rPr>
          <w:rFonts w:ascii="Times New Roman" w:hAnsi="Times New Roman" w:cs="Times New Roman"/>
          <w:sz w:val="28"/>
          <w:szCs w:val="28"/>
        </w:rPr>
        <w:t>система.</w:t>
      </w:r>
    </w:p>
    <w:sectPr w:rsidR="00AB51CB" w:rsidRPr="00AB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4F7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1DF0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53E5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E77E5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36EC4"/>
    <w:multiLevelType w:val="hybridMultilevel"/>
    <w:tmpl w:val="DE14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CE"/>
    <w:rsid w:val="000A5463"/>
    <w:rsid w:val="000B4033"/>
    <w:rsid w:val="00197CCE"/>
    <w:rsid w:val="003665A7"/>
    <w:rsid w:val="00575A65"/>
    <w:rsid w:val="00624071"/>
    <w:rsid w:val="00A2574A"/>
    <w:rsid w:val="00A63B39"/>
    <w:rsid w:val="00A64E64"/>
    <w:rsid w:val="00AB51CB"/>
    <w:rsid w:val="00D6712D"/>
    <w:rsid w:val="00F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75D5-3151-4D58-925C-37FB445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5A65"/>
    <w:pPr>
      <w:spacing w:line="256" w:lineRule="auto"/>
      <w:ind w:left="720"/>
      <w:contextualSpacing/>
    </w:pPr>
  </w:style>
  <w:style w:type="character" w:styleId="a4">
    <w:name w:val="line number"/>
    <w:basedOn w:val="a0"/>
    <w:semiHidden/>
    <w:rsid w:val="00A63B39"/>
  </w:style>
  <w:style w:type="character" w:customStyle="1" w:styleId="js-item-maininfo">
    <w:name w:val="js-item-maininfo"/>
    <w:basedOn w:val="a0"/>
    <w:rsid w:val="00AB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2023-12-14T06:41:00Z</dcterms:created>
  <dcterms:modified xsi:type="dcterms:W3CDTF">2024-02-22T06:08:00Z</dcterms:modified>
</cp:coreProperties>
</file>