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E3" w:rsidRPr="00AB34D3" w:rsidRDefault="00185EC7" w:rsidP="00AB34D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D3">
        <w:rPr>
          <w:rFonts w:ascii="Times New Roman" w:hAnsi="Times New Roman" w:cs="Times New Roman"/>
          <w:b/>
          <w:sz w:val="28"/>
          <w:szCs w:val="28"/>
        </w:rPr>
        <w:t>П</w:t>
      </w:r>
      <w:r w:rsidR="004140E1" w:rsidRPr="00AB34D3">
        <w:rPr>
          <w:rFonts w:ascii="Times New Roman" w:hAnsi="Times New Roman" w:cs="Times New Roman"/>
          <w:b/>
          <w:sz w:val="28"/>
          <w:szCs w:val="28"/>
        </w:rPr>
        <w:t>рименение законов о труде, иных нормативно-правовых актов социально-трудовой сферы для решения правовых вопросов трудовых отношений</w:t>
      </w:r>
    </w:p>
    <w:p w:rsidR="00AB34D3" w:rsidRDefault="00AB34D3" w:rsidP="00AB34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Абалдуев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В. А. Цивилистика: межотраслевое понимание и частные аспекты взаимосвязи трудового и гражданского права в регулировании оплаты труда / В. А.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Абалдуев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Цивилистика: право и процесс. – 2020. – № 2(10). – С. 87-99 // ЭБН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Алексеева, О. М. Практические рекомендации по построению модели расчета нормативной численности на предприятии / О. М. Алексеева, И. Ю. Еремина.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УЭПС: управление, экономика, политика, социология. – 2020. – № 2. – С. 68-76 // 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Алхастова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М. В. Нормативно-правовое регулирование социально-трудовых отношений / М. В.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Алхастова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Ф. А.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Чагаева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Влияние новой геополитической реальности на государственное управление и развитие Российской Федерации : Материалы V Всероссийской научно-практической конференции, Грозный, 18 ноября 2022 года. – Грозный: Чеченский государственный университет имени Ахмата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Абдулхамидовича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Кадырова, 2022. – С. 8-11 // ЭБН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Баранов, Ю. В. Актуальные проблемы в сфере охраны труда: </w:t>
      </w:r>
      <w:proofErr w:type="gramStart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proofErr w:type="gramEnd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оценки, решения / Ю. В. Баранов. – </w:t>
      </w:r>
      <w:proofErr w:type="gramStart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Социально-трудовые исследования. – 2021. – № 1(42). – С. 64-74 // 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Default="005B0950" w:rsidP="005B09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Богданов, А. С. Практические особенности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правоприменения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государственных нормативных актов в области охраны труда / А. С. Богданов</w:t>
      </w:r>
      <w:r w:rsid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</w:t>
      </w:r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 Безопасность и охрана труда в лесозаготовительном и деревообрабатывающем производст</w:t>
      </w:r>
      <w:r w:rsidR="000825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вах. – 2023. – № 2. – С. 27-30 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// 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Default="005B0950" w:rsidP="005B09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Былков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В. Г.  Нормирование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труда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учебное пособие для вузов / В. Г.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Былков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—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Москва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2023. — 537 с. — (Высшее образование). — ISBN 978-5-534-15058-2. —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</w:p>
    <w:p w:rsidR="005B0950" w:rsidRDefault="005B0950" w:rsidP="005B09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Былков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В. Г.  Регламентация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труда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учебное пособие для вузов / В. Г.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Былков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—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Москва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2023. — 189 с. — (Высшее образование). — ISBN 978-5-534-14847-3. —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Юрай</w:t>
      </w:r>
      <w:proofErr w:type="spellEnd"/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85EC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Былков</w:t>
      </w:r>
      <w:proofErr w:type="spellEnd"/>
      <w:r w:rsidRPr="00185EC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Pr="0047740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В. Г. 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Регламентация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труда 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учебное пособие для вузов / В. Г. 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Былков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— Москва: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2023. — 189 с. — (Высшее образование). — ISBN 978-5-534-14847-3. —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ЭБС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Варакина, Л. А. Принудительный труд в мире и России: вчера, сегодня, завтра / Л. А. Варакина, М. Ю. Громова.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Современное право России: проблемы и перспективы : Материалы VI международной научно-практической конференции: сборник статей, Москва, 02 декабря 2021 года. – Москва: Институт мировых цивилизаций, 2022. – С. 83-94 // 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Выпуск 11 / М. В. Филиппова, Р. Е. Хохлов. – </w:t>
      </w:r>
      <w:proofErr w:type="gramStart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Ежегодник трудового права : сборник научных статей / Санкт-Петербургский государственный университет. – Санкт-Петербург: Санкт-Петербургский государственный университет, 2021. – С. 72-88 // 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Гудков, А. И. О некоторых аспектах правового регулирования частноправовых интересов субъектов гражданского права в 2021 году: достижения и проблемные аспекты / А. И. Гудков, В. И. Мищенко.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Современная наука: актуальные проблемы теории и практики. – 2022. – № 2. – С. 115-118 // ЭБН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0C">
        <w:rPr>
          <w:rFonts w:ascii="Times New Roman" w:hAnsi="Times New Roman" w:cs="Times New Roman"/>
          <w:sz w:val="28"/>
          <w:szCs w:val="28"/>
        </w:rPr>
        <w:t xml:space="preserve">Закон, государство, общество: актуальные вопросы, достижения и </w:t>
      </w:r>
      <w:proofErr w:type="gramStart"/>
      <w:r w:rsidRPr="0047740C">
        <w:rPr>
          <w:rFonts w:ascii="Times New Roman" w:hAnsi="Times New Roman" w:cs="Times New Roman"/>
          <w:sz w:val="28"/>
          <w:szCs w:val="28"/>
        </w:rPr>
        <w:t>инновации :</w:t>
      </w:r>
      <w:proofErr w:type="gramEnd"/>
      <w:r w:rsidRPr="0047740C">
        <w:rPr>
          <w:rFonts w:ascii="Times New Roman" w:hAnsi="Times New Roman" w:cs="Times New Roman"/>
          <w:sz w:val="28"/>
          <w:szCs w:val="28"/>
        </w:rPr>
        <w:t xml:space="preserve"> сборник статей Международной научно-практической конференции, Пенза, 05 января 2022 года. – Пенза: Наука и Просвещение, 2022. – 98 с. – ISBN 978-5-00173-143-6. – </w:t>
      </w:r>
      <w:proofErr w:type="gramStart"/>
      <w:r w:rsidRPr="004774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7740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47740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40C">
        <w:rPr>
          <w:rFonts w:ascii="Times New Roman" w:hAnsi="Times New Roman" w:cs="Times New Roman"/>
          <w:sz w:val="28"/>
          <w:szCs w:val="28"/>
        </w:rPr>
        <w:t xml:space="preserve">Захарова, А. А. Особенности труда творческих работников СМИ как основания дифференциации / А. А. Захарова, А. А. Шакуров. – </w:t>
      </w:r>
      <w:proofErr w:type="gramStart"/>
      <w:r w:rsidRPr="004774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гуманитарных и социальных наук : сборник трудов участников Четвертой Международной заочной научно-практической конференции, Санкт-Петербург, 29 мая 2020 года. – Санкт-Петербург: Санкт-Петербургский университет технологий управления и экономики, 2020. – С. 165-172 // </w:t>
      </w:r>
      <w:r w:rsidRPr="0047740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47740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sz w:val="28"/>
          <w:szCs w:val="28"/>
        </w:rPr>
        <w:t>.</w:t>
      </w:r>
    </w:p>
    <w:p w:rsidR="005B0950" w:rsidRPr="00E87287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Зорина, О. О. Некоторые вопросы ограничения поворота </w:t>
      </w:r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исполнения решения суда по делам о взыскании денежных сумм по требованиям, вытекающим из трудовых отношений / О. О. Зорина. – </w:t>
      </w:r>
      <w:proofErr w:type="gramStart"/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Законодательство. – 2022. – № 8. – С. 50-59 // ЭБН </w:t>
      </w:r>
      <w:proofErr w:type="spellStart"/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E87287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87287">
        <w:rPr>
          <w:rFonts w:ascii="Times New Roman" w:hAnsi="Times New Roman" w:cs="Times New Roman"/>
          <w:bCs/>
          <w:sz w:val="28"/>
          <w:szCs w:val="28"/>
        </w:rPr>
        <w:t>Зубович</w:t>
      </w:r>
      <w:proofErr w:type="spellEnd"/>
      <w:r w:rsidRPr="00E87287">
        <w:rPr>
          <w:rFonts w:ascii="Times New Roman" w:hAnsi="Times New Roman" w:cs="Times New Roman"/>
          <w:bCs/>
          <w:sz w:val="28"/>
          <w:szCs w:val="28"/>
        </w:rPr>
        <w:t xml:space="preserve"> О.А. </w:t>
      </w:r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Правовое обеспечение профессиональной </w:t>
      </w:r>
      <w:proofErr w:type="gramStart"/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деятельности :</w:t>
      </w:r>
      <w:proofErr w:type="gramEnd"/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учеб. пособие / О.А. </w:t>
      </w:r>
      <w:proofErr w:type="spellStart"/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Зубович</w:t>
      </w:r>
      <w:proofErr w:type="spellEnd"/>
      <w:r w:rsidR="008566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;</w:t>
      </w:r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Учебно-методический центр по образованию на железнодорожном транспорте. - М., 2022. – 216 с. – </w:t>
      </w:r>
      <w:proofErr w:type="gramStart"/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НЭБ </w:t>
      </w:r>
      <w:proofErr w:type="spellStart"/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Default="005B0950" w:rsidP="005B09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Кодолов, В. А. Особенности гражданско-правового регулирования трудовых отношений /</w:t>
      </w:r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 А. Кодолов, Е. Н.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Редикульцева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Т. Е. Сучкова</w:t>
      </w:r>
      <w:r w:rsidR="0085662C"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="0085662C"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="0085662C"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</w:t>
      </w:r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 Актуальные проблемы социально-экономического развития современного общества : Сборник статей IV международной научно-практической конференции, Киров, 25 мая 2023 года / Под редакцией М.П. Разина, Л.Н. Шмаковой, Н.С.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Семено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М.Л.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Зеленкевич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Т.В.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Борздовой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Киров: </w:t>
      </w:r>
      <w:r w:rsidR="000825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ировский государственный медицинский университет Министерства здравоохранения Российской Федерации, 2023. – </w:t>
      </w:r>
      <w:r w:rsidR="008566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25. - </w:t>
      </w:r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 686-691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 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>Койчукулова</w:t>
      </w:r>
      <w:proofErr w:type="spellEnd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Ж. Б. Участие женщин в системе государственной службы / Ж. Б. </w:t>
      </w:r>
      <w:proofErr w:type="spellStart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>Койчукулова</w:t>
      </w:r>
      <w:proofErr w:type="spellEnd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Д. </w:t>
      </w:r>
      <w:proofErr w:type="spellStart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>Ашимкулова</w:t>
      </w:r>
      <w:proofErr w:type="spellEnd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Вестник Кыргызско-Российского Славянского университета. – 2020. – Т. 20. – № 3. – С. 92-96 // 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Коркина, Т. А. Нормирование деятельности управленческих кадров промышленных предприятий: организационно-экономический подход 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/ Т. А. Коркина, С. И. Захаров.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Вестник Южно-Уральского государственного университета. Серия: Экономика и менеджмент. – 2022. – Т. 16. – № 4. – С. 100-110 // 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Костюнина, А. А. Актуальные проблемы реализации трудовых отношений, связанных с объектами интеллектуальной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собсвтенности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 А. А. Костюнина, Д. С.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Хмельникова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Проблемы и перспективы становления системы гражданско-правового регулирования : сборник статей по итогам Международной научно-практической конференции, Казань, 23 мая 2020 года. – Стерлитамак: Агентство международных исследований, 2020. – С. 46-49 // ЭБН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Default="005B0950" w:rsidP="005B09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Крысанова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Н. В. Особенности коллизий в трудовом праве / Н. В.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Крысанова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 Социальные и гуманитарные науки. Отечественная и зарубежная литература. Серия 4: Государство и право. – 2023. – № 3. – С. 115-125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 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Лебедев, В. А. Актуализация трудового законодательства в 2020 году / В. А. Лебедев, Е. И. Лебедева.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Бухучет в здравоохранении. – 2020. – № 9. – С. 57-69 // ЭБН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Лебедев, В. А. Сверхурочные, неполное рабочее время, нерабочие дни: бухгалтеру на заметку / В. А. Лебедев, Е. И. Лебедева.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Бухучет в строительных организациях. – 2020. – № 5. – С. 66-75 // 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Default="005B0950" w:rsidP="005B09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Лушников, А. М. Охрана труда и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трудоправовой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контроль (надзор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Научно-практическое пособие / А. М. Лушников, М. В. Лушникова. –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Москва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Проспект, 2023. – 248 с. – ISBN 978-5-392-37874-6</w:t>
      </w:r>
      <w:r w:rsidR="0085662C"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="0085662C"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="0085662C"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 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Мингазова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А. М. Сложные вопросы трудовых отношений с руководителями компаний / А. М.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Мингазова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Актуальные проблемы трудового права и права социального обеспечения : Материалы Международной научно-практической конференции, Уфа, 31 марта 2022 года. – Уфа: Научно-исследовательский институт проблем правового государства, 2022. – С. 44-50 // ЭБН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58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Мироненко, Е. И. Трудовое </w:t>
      </w:r>
      <w:proofErr w:type="gramStart"/>
      <w:r w:rsidRPr="004958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 :</w:t>
      </w:r>
      <w:proofErr w:type="gramEnd"/>
      <w:r w:rsidRPr="004958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.-метод. пособие / Е. И. Мироненко ; ФГБОУ ВО РГУПС. - 2-е изд.,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перераб</w:t>
      </w:r>
      <w:proofErr w:type="spellEnd"/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доп. - Ростов н/Д : РГУПС, 2022. - 28 с. -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Библиогр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- 09.90 р. -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+ Текст : непосредственный // ЭБ НТБ РГУПС.</w:t>
      </w:r>
    </w:p>
    <w:p w:rsidR="005B0950" w:rsidRDefault="005B0950" w:rsidP="005B09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Оплата труда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персонала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учебник и практикум для вузов / О. А.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Лапшова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[и др.] ; под общей редакцией О. А. Лапшовой. — 3-е изд.,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перераб</w:t>
      </w:r>
      <w:proofErr w:type="spellEnd"/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доп. — Москва : </w:t>
      </w:r>
      <w:proofErr w:type="spellStart"/>
      <w:r w:rsid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2023. — 349 с. — (Высшее образование). — ISBN 978-5-534-15248-7. —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Юрай</w:t>
      </w:r>
      <w:proofErr w:type="spellEnd"/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Парамонова, С. В. Электронный документооборот в сфере труда: новации и перспективы развития / С. В. Парамонова.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Кадровик. – 2022. – № 1. – С. 113-127 // ЭБН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Пащук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Е. О. Правовое регулирование дистанционной работы в Российской Федерации: проблемы и перспективы / Е. О.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Пащук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электронный // Бизнес, менеджмент и право: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Digital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reality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: материалы международной научно-практической конференции, Екатеринбург, 29 октября 2021 года. – Екатеринбург: Уральский государственный юридический университет, 2021. – С. 655-660 // ЭБН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Персидских, А. А. Способы защиты трудовых прав работников в Российской Федерации / А. А. Персидских.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Трудовое и социальное право. – 2020. – № 4(36). – С. 56-60 // ЭБН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Default="005B0950" w:rsidP="005B09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Петров, А. Я.  Трудовой распорядок и дисциплина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труда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учебник для вузов / А. Я. Петров. —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Москва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2023. — 537 с. — (Высшее образование). — ISBN 978-5-534-12404-0. —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Подупейко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А. Г. Трудовые договоры с временными работниками в государствах - членах ЕАЭС / А. Г.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Подупейко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Трудовое и социальное право. – 2022. – № 1(41). – С. 32-41 // ЭБН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Default="005B0950" w:rsidP="005B09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Роик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В. Д.  Заработная плата, оплата труда и пенсионное страхование в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России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учебник для вузов / В. Д.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Роик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—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Москва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2023. — 692 с. — (Высшее образование). — ISBN 978-5-534-14195-5. — </w:t>
      </w:r>
      <w:proofErr w:type="gram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Симухина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А. А. Проблемы правового регулирования аутсорсинга в России / А. А.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Симухина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Вестник науки. – 2022. – Т. 1. – № 8(53). – С. 18-25 // 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Сонин, О. Е. Влияние системы гражданско-правовых договоров на признание трудовыми отношений, основанных на гражданско-правовых договорах / О. Е. Сонин, А. С. </w:t>
      </w:r>
      <w:proofErr w:type="spellStart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>Елькина</w:t>
      </w:r>
      <w:proofErr w:type="spellEnd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Ученые записки Крымского федерального университета имени В.И. Вернадского. Юридические науки. – 2020. – Т. 6. – № 3. – С. 105-111 // 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>Сороколетова, М. А. Правовые вопросы и проблемы трудоустройства несовершеннолетних / М. А. Сороколетова, Е. А. Акиньшина, А. А. Лемешко</w:t>
      </w:r>
      <w:bookmarkStart w:id="0" w:name="_GoBack"/>
      <w:bookmarkEnd w:id="0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Проблемы научной мысли. – 2022. – Т. 6. – № 3. – С. 95-99 // 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AB34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Трудовое право. Общая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часть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учебник : в 2 т., Т 1 / Ю. П. Орловский, А. Ф.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Нуртдинова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Л. А.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Чиканова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[и др.]. – 2-е изд., пер. и доп.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Москва</w:t>
      </w:r>
      <w:r w:rsidR="00E858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Юрайт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2020. – </w:t>
      </w:r>
      <w:r w:rsidR="00E858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</w:t>
      </w:r>
      <w:r w:rsidR="00E858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(Высшее образование). – ISBN 978-5-534-03590-2.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ЭБН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Pr="0047740C" w:rsidRDefault="005B0950" w:rsidP="005B09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621">
        <w:rPr>
          <w:rFonts w:ascii="Times New Roman" w:hAnsi="Times New Roman" w:cs="Times New Roman"/>
          <w:color w:val="000000" w:themeColor="text1"/>
          <w:sz w:val="28"/>
          <w:szCs w:val="28"/>
        </w:rPr>
        <w:t>Филиппова, М. В. К вопросу о правовой природе "нерабочих дней" / М. В. Филиппова, Р. Е. Хохлов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096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Ежегодник трудового права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96621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/ Санкт-Петербургский государственный университет. Том Выпуск 11. – Санкт-Петербург: Санкт-Петербургский государственный университет,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2021. – С. 72-88 // </w:t>
      </w:r>
      <w:r w:rsidRPr="000966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НЭБ </w:t>
      </w:r>
      <w:proofErr w:type="spellStart"/>
      <w:r w:rsidRPr="000966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0966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Default="005B0950" w:rsidP="005B09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Хадуева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Я. А. Социально-трудовые отношения: подходы и определения / Я. А.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Хадуева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// ФГУ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Science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2021. – № 4(24). – С. 184-189 // 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0950" w:rsidRDefault="005B0950" w:rsidP="005B09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Чубова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Д. О. Минимальный размер оплаты труда в Российской Федерации / Д. О.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Чубова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Л. А. </w:t>
      </w:r>
      <w:proofErr w:type="spellStart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Тресвятский</w:t>
      </w:r>
      <w:proofErr w:type="spellEnd"/>
      <w:r w:rsidR="00E85859"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gramStart"/>
      <w:r w:rsidR="00E85859"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 :</w:t>
      </w:r>
      <w:proofErr w:type="gramEnd"/>
      <w:r w:rsidR="00E85859" w:rsidRPr="00E87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</w:t>
      </w:r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 Наука и молодежь: проблемы, поиски, решения : труды Всероссийской научной </w:t>
      </w:r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конференции студентов, аспирантов и молодых ученых, Новокузнецк, 16–17 мая 2023 года. – Новокузнецк: Сибирский государственный индустриальный университет, 2023. – С. 321-326</w:t>
      </w:r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 НЭБ </w:t>
      </w:r>
      <w:proofErr w:type="spellStart"/>
      <w:r w:rsidRPr="004774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eLIBRARY</w:t>
      </w:r>
      <w:proofErr w:type="spellEnd"/>
      <w:r w:rsidRPr="005B09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sectPr w:rsidR="005B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45D4"/>
    <w:multiLevelType w:val="hybridMultilevel"/>
    <w:tmpl w:val="522E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1"/>
    <w:rsid w:val="00072EFD"/>
    <w:rsid w:val="000825C1"/>
    <w:rsid w:val="00093ECA"/>
    <w:rsid w:val="00096621"/>
    <w:rsid w:val="00185EC7"/>
    <w:rsid w:val="001D121D"/>
    <w:rsid w:val="001E5D4C"/>
    <w:rsid w:val="002704EA"/>
    <w:rsid w:val="00296E3A"/>
    <w:rsid w:val="004140E1"/>
    <w:rsid w:val="0047740C"/>
    <w:rsid w:val="004958D6"/>
    <w:rsid w:val="004B5451"/>
    <w:rsid w:val="00541BE7"/>
    <w:rsid w:val="005B0950"/>
    <w:rsid w:val="00660AC1"/>
    <w:rsid w:val="006F3540"/>
    <w:rsid w:val="00710E8A"/>
    <w:rsid w:val="00743341"/>
    <w:rsid w:val="007A6297"/>
    <w:rsid w:val="008132F0"/>
    <w:rsid w:val="0085662C"/>
    <w:rsid w:val="009731E6"/>
    <w:rsid w:val="009A5381"/>
    <w:rsid w:val="00A073E3"/>
    <w:rsid w:val="00AB34D3"/>
    <w:rsid w:val="00AF570A"/>
    <w:rsid w:val="00B0648C"/>
    <w:rsid w:val="00B315C4"/>
    <w:rsid w:val="00BA704F"/>
    <w:rsid w:val="00BC48FD"/>
    <w:rsid w:val="00D17607"/>
    <w:rsid w:val="00D508C6"/>
    <w:rsid w:val="00DC1226"/>
    <w:rsid w:val="00E04D03"/>
    <w:rsid w:val="00E71421"/>
    <w:rsid w:val="00E85859"/>
    <w:rsid w:val="00E87287"/>
    <w:rsid w:val="00EE1AA1"/>
    <w:rsid w:val="00F4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6B35-4B2A-4362-BA04-223D4060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19</cp:revision>
  <dcterms:created xsi:type="dcterms:W3CDTF">2023-01-25T07:42:00Z</dcterms:created>
  <dcterms:modified xsi:type="dcterms:W3CDTF">2024-02-21T07:36:00Z</dcterms:modified>
</cp:coreProperties>
</file>