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02" w:rsidRDefault="005F6002" w:rsidP="005F6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л</w:t>
      </w:r>
      <w:r w:rsidR="003B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инейного асинхронного двигателя</w:t>
      </w:r>
    </w:p>
    <w:p w:rsidR="005F6002" w:rsidRDefault="005F6002" w:rsidP="001C1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 xml:space="preserve">Абдуллаев М. Применение линейных двигателей в электроприводах / М. Абдуллаев, М.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Маткасимов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Каримжонов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: технические науки. – 2020. – № 11-5 (80). – С. 12-14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 xml:space="preserve">Анализ характеристик и конструктивных решений линейных погружных электроприводов / Э. О. Тимашев [и др.].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Нефтяное хозяйство. – 2020. – № 11. – С. 66-69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 xml:space="preserve">Андреева Е. В. Повышение эффективности низкоскоростных линейных асинхронных двигателей монорельсовых транспортных систем (в АПК). / А. П. Епифанов, Д. Б. Криль //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 С.-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ун-та. – СПб. – 2019. – № 2(55). – С. 142-150. Шифр 07-5718Б / Е. В. Андреева.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Инженерно-техническое обеспечение АПК. Реферативный журнал. – 2021. – № 2. – С. 284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Андрианов А. Ю. Линейные электрические двигатели / А. Ю. Андрианов.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Диалог культур : сб. ст. XVI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. на англ. яз. : в 3 ч., Ч. 1. – СПб. :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2023. – С. 276-281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Артыкаева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Э. М. Повышение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электрооборудования штанговых скважинных насосных установок / Э. М.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Артыкаева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Л. Н. Васильева, А. А. Романов.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Вестник Чувашского университета. – 2023. – № 2. – С. 24-31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 С. Т. Исследование системы синхронной тяги с линейными двигателями / С. Т.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, В. Г. Солоненко, Н. М.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Махметова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Вестник Казахской академии транспорта и коммуникаций им. М.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Тынышпаева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– 2021. – № 1 (116). – С. 89-95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Балтиков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 Д. Ф. Система управления линейным электроприводом ленточного конвейера / Д. Ф.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Балтиков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, А. Н. Юсупов, И. И.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Гиниатуллин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34. – С. 1395-1398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 xml:space="preserve">Возможность эксплуатации линейных асинхронных двигателей на железной дороге.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 чтения – 2021 «Энергетика и цифровая трансформация» : материалы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молодежной науч.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: в 3 т. Т. 1. Электроэнергетика и электроника / гл. ред. Э. Ю.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Абдуллазянов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Астор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 и Я, 2021. – С. 275-277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Епифанов А. П. Линейный асинхронный электропривод монорельсовой транспортной системы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кормораздачи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в животноводческих фермах / А. П. Епифанов, Д. Б. Криль.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2022. – № 1(66). – С. 113-124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Исследование процесса нагрева индуктора тягового линейного асинхронного двигателя для экспериментального стенда / В. А. Соломин, А. </w:t>
      </w:r>
      <w:r w:rsidRPr="008642C5">
        <w:rPr>
          <w:rFonts w:ascii="Times New Roman" w:hAnsi="Times New Roman" w:cs="Times New Roman"/>
          <w:sz w:val="28"/>
          <w:szCs w:val="28"/>
        </w:rPr>
        <w:lastRenderedPageBreak/>
        <w:t xml:space="preserve">В. Соломин, Н. А.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Вестник Ростовского государственного университета путей сообщения. – 2023. – № 2(90). – С. 30-37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 xml:space="preserve">Калашников В. И. Сравнительная характеристика способов частотного регулирования асинхронного электропривода / В. И. Калашников, В. Г. Черников, А. А. Горбунов.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Вестник Донецкого национального технического университета. – 2020. – № 1 (19). – С. 29-34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Кафиев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И. Р. Математическая модель ленточного конвейера на основе линейного асинхронного двигателя / И. Р.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Кафиев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А. Н. Юсупов.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 – 2022. – № 71. – С. 105-109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Ким К. К. Моделирование устойчивости электромеханического преобразователя при осевых нагрузках / К. К. Ким, М. Б. Колесник, С. Н. Иванов.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Электромеханика. – 2022. – Т. 65. – № 2. – С. 45-50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Колесник М. Б. Имитационное и экспериментальное моделирование электромеханического привода герметичной задвижки / М. Б. Колесник, А. С. Гудим.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Комсомольского-на-Амуре государственного технического университета. – 2022. – № 7(63). – С. 52-58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Колесник М. Б. Повышение эффективности привода герметичной задвижки / М. Б. Колесник.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Производственные технологии будущего: от создания к внедрению : материалы V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 – Комсомольск-на-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Амуре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2C5">
        <w:rPr>
          <w:rStyle w:val="extended-textshort"/>
          <w:sz w:val="28"/>
          <w:szCs w:val="28"/>
        </w:rPr>
        <w:t>КнАГУ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2022. – С. 144-146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А. Д. Расчет магнитного поля в боковых зонах линейного асинхронного двигателя с учетом влияния лобовых частей обмотки индуктора / А. Д.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Е. А. Чабанов, Д. А. Опарин.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Электротехника. – 2022. – № 11. – С. 28-32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Маилян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А. Л. Расчет параметров линейной асинхронной машины со вторичным элементом, покрытым слоем меди / А. Л.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Маилян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Сагателян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Хангельдян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Вестник Национального политехнического университета Армении. Электротехника, энергетика. – 2023. – № 1. – С. 68-79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Мелехов В. И. Теоретические исследования узла резания круглопильного станка с приводным устройством на основе линейного асинхронного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дугостаторного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двигателя / В. И. Мелехов, И. И. Соловьев, А. В. Емельянов.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Вестник Поволжского государственного технологического университета. Сер. Материалы. Конструкции. Технологии. – 2021. – № 1. – С. 93-101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 xml:space="preserve">Никитин В. В. Линейный асинхронный тяговый привод в городских рельсовых и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магнитолевитационных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 транспортных системах / В. В. Никитин, В. М. Стрепетов.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2020. – Т. 6. – № 4. – С. 5-24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осевого усилия цилиндрического линейного асинхронного двигателя с вращательно-поступательным движением вторичного элемента / В. А. Соломин, А. В. Соломин, Л. Л.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транспортные системы и технологии. – 2022. – Т. 8. – № 1. – С. 50-66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>Пат. 2733268 Российская Федерация, С1. Линейный асинхронный двигатель / В. А. Соломин [и др.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ФГБУН ИРЭ им. В. А. Котельникова РАН. – №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2019139676 ;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05.12.2019 ;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01.10.2020.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 xml:space="preserve">Пат. № 2770370 Российская Федерация, C1, МПК B07B 1/42, B07B 1/26, B07B 9/00. Линейный асинхронный электропривод для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виброцентробежного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 сепаратора / А. В.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Линенко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, Б. Р. Халилов, Д. Р. </w:t>
      </w:r>
      <w:proofErr w:type="spellStart"/>
      <w:proofErr w:type="gramStart"/>
      <w:r w:rsidRPr="00712D3E">
        <w:rPr>
          <w:rFonts w:ascii="Times New Roman" w:hAnsi="Times New Roman" w:cs="Times New Roman"/>
          <w:sz w:val="28"/>
          <w:szCs w:val="28"/>
        </w:rPr>
        <w:t>Сыртланов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ФГБОУ ВО БГАУ. – №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2021128956 ;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04.10.2021 ;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15.04.2022.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Патент № 2803039 C1 Российская Федерация, МПК G01R 31/34, H02K 41/02. Способ определения показателей технического качества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индуктора трёхфазного линейного асинхронного электродвигателя / В. И. Бобков, В. В. Борисов, М. И. Дли [и др.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ФГБОУ ВО НИУ «МЭИ». – №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2023112740 ;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17.05.2023 ;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. 05.09.2023.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Прахт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В. А. Оптимизация параметров вторичного элемента односторонних линейных асинхронных электродвигателей с использованием генетического алгоритма / В. А.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Прахт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А. С. Парамонов.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2021. – Т. 64. – № 6. – С. 505-516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Расчет характеристик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двухиндукторного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линейного асинхронного двигателя / Е. А. Чабанов, А. Д.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Д. А. Опарин [и др.].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Электротехника. – 2022. – № 11. – С. 18-22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 xml:space="preserve">Семенова К. Д. Обзор электрических двигателей для стартер-генератора / К. Д. Семенова, А. А. Киселева, О. Ю. Корнякова.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2020. – № 67-2. – С. 134-136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Соломин В. А. Асинхронный двигатель с разомкнутым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магнитопроводом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левитационного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транспорта / В. А. Соломин, А. В. Соломин, А. А. Чехова.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Вестник Ростовского государственного университета путей сообщения. – 2021. – № 2(82). – С. 180-188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Соломин В. А. Пусковые усилия тягового линейного асинхронного двигателя с регулируемым сопротивлением короткозамкнутой обмотки вторичного элемента / В. А. Соломин, А. В. Соломин, А. А. Чехова.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2021. – Т. 7. – № 2. – С. 87-96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lastRenderedPageBreak/>
        <w:t xml:space="preserve">Тимина Н. В. Применение электронных таблиц MS EXCEL при проектировании электрических машин / Н. В. Тимина, А. А.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Карандин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Общество. Наука. Инновации (НПК-2021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сб. ст. XXI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. Т. 2. Химико-биологические, технические, компьютерные науки и науки о Земле / ред. С. Г.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Литвинец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, 2021. – С. 661-667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Тормозные усилия тягового линейного асинхронного двигателя с регулируемым сопротивлением короткозамкнутой обмотки вторичного элемента / В. А. Соломин, А. В. Соломин, М. Ю.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Колмыкова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А. А. Чехова.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транспортные системы и технологии. – 2022. – Т. 8. – № 3. – С. 78-88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Учет осевых нагрузок при проектировании электромеханических приводов / С. Н. Иванов, К. К. Ким, М. А.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Коколевский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Комсомольского-на-Амуре государственного технического университета. – 2022. – № 1(57). – С. 63-67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D3E">
        <w:rPr>
          <w:rFonts w:ascii="Times New Roman" w:hAnsi="Times New Roman" w:cs="Times New Roman"/>
          <w:sz w:val="28"/>
          <w:szCs w:val="28"/>
        </w:rPr>
        <w:t>Фираго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 Б. И. Исследование переходных процессов электропривода с синхронным двигателем с постоянными магнитами при линейном изменении частоты питающего напряжения / Б. И.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Фираго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 xml:space="preserve">, С. В. Александровский.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2020. – Т. 63. – № 3. – С. 197-211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2C5">
        <w:rPr>
          <w:rFonts w:ascii="Times New Roman" w:hAnsi="Times New Roman" w:cs="Times New Roman"/>
          <w:sz w:val="28"/>
          <w:szCs w:val="28"/>
        </w:rPr>
        <w:t>Чавычалов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М. В. Тяговый электрический привод высокоскоростного наземного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учеб. пособие / М. В.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Чавычалов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 – Ростов-на-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РГУПС, 2021. – 115 с.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Чехова А. А. Параметры обмотки вторичной части тягового линейного двигателя при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трогании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с места высокоскоростного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магнитолевитационного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 поезда / А. А. Чехова.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Вестник Ростовского государственного университета путей сообщения. – 2021. – № 4(84). – С. 65-73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 xml:space="preserve">Чехова А. А. Тяговый линейный асинхронный двигатель для городского МАГЛЕВ транспорта / А. А. Чехова, А. В. Соломин.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2020. – Т. 6. – № 1. – С. 120-128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 xml:space="preserve">Шаговые асинхронные двигатели для электропривода / В. А. Соломин [и др.].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2021. – Т. 7. – № 1. – С. 85-98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712D3E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3E">
        <w:rPr>
          <w:rFonts w:ascii="Times New Roman" w:hAnsi="Times New Roman" w:cs="Times New Roman"/>
          <w:sz w:val="28"/>
          <w:szCs w:val="28"/>
        </w:rPr>
        <w:t xml:space="preserve">Южаков А. А. Разработка идентификационной модели линейного двигателя / А. А. Южаков, О. А. Андриевский. – </w:t>
      </w:r>
      <w:proofErr w:type="gramStart"/>
      <w:r w:rsidRPr="00712D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12D3E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Научно-технический вестник Поволжья. – 2020. – № 1. – С. 75-78 // НЭБ </w:t>
      </w:r>
      <w:proofErr w:type="spellStart"/>
      <w:r w:rsidRPr="00712D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12D3E">
        <w:rPr>
          <w:rFonts w:ascii="Times New Roman" w:hAnsi="Times New Roman" w:cs="Times New Roman"/>
          <w:sz w:val="28"/>
          <w:szCs w:val="28"/>
        </w:rPr>
        <w:t>.</w:t>
      </w:r>
    </w:p>
    <w:p w:rsidR="00712D3E" w:rsidRPr="008642C5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t xml:space="preserve">Юсупов А. Н. Математическая модель ленточного конвейера на основе линейного асинхронного двигателя / А. Н. Юсупов, И. Р.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Кафиев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2022. – Т. 5, № 5(50). – С. 288-293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</w:p>
    <w:p w:rsidR="00B712E7" w:rsidRPr="00790D00" w:rsidRDefault="00712D3E" w:rsidP="001C1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C5">
        <w:rPr>
          <w:rFonts w:ascii="Times New Roman" w:hAnsi="Times New Roman" w:cs="Times New Roman"/>
          <w:sz w:val="28"/>
          <w:szCs w:val="28"/>
        </w:rPr>
        <w:lastRenderedPageBreak/>
        <w:t xml:space="preserve">Юсупов А. Н. Электропривод ленточного конвейера на основе линейного асинхронного двигателя / А. Н. Юсупов, И. И.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Гиниатуллин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, Д. Ф.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Балтиков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642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642C5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34. – С. 1395-1398 // НЭБ </w:t>
      </w:r>
      <w:proofErr w:type="spellStart"/>
      <w:r w:rsidRPr="008642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42C5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B712E7" w:rsidRPr="0079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6A5"/>
    <w:multiLevelType w:val="hybridMultilevel"/>
    <w:tmpl w:val="7338C03A"/>
    <w:lvl w:ilvl="0" w:tplc="E82ECC5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E90EA4"/>
    <w:multiLevelType w:val="hybridMultilevel"/>
    <w:tmpl w:val="9624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9A"/>
    <w:rsid w:val="001C176C"/>
    <w:rsid w:val="003B08B0"/>
    <w:rsid w:val="003B43A3"/>
    <w:rsid w:val="004D27DC"/>
    <w:rsid w:val="004D2842"/>
    <w:rsid w:val="005F6002"/>
    <w:rsid w:val="00662029"/>
    <w:rsid w:val="00712D3E"/>
    <w:rsid w:val="00790D00"/>
    <w:rsid w:val="007C2E8B"/>
    <w:rsid w:val="00856857"/>
    <w:rsid w:val="008642C5"/>
    <w:rsid w:val="00885703"/>
    <w:rsid w:val="00940E14"/>
    <w:rsid w:val="0094218B"/>
    <w:rsid w:val="009C5752"/>
    <w:rsid w:val="00AB416A"/>
    <w:rsid w:val="00B712E7"/>
    <w:rsid w:val="00C0609A"/>
    <w:rsid w:val="00D529A5"/>
    <w:rsid w:val="00E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FED4C-345F-4A04-B588-4EAF51A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5F6002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5F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2023-12-19T05:59:00Z</dcterms:created>
  <dcterms:modified xsi:type="dcterms:W3CDTF">2024-02-20T12:01:00Z</dcterms:modified>
</cp:coreProperties>
</file>