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34" w:rsidRDefault="009B7F34" w:rsidP="00DE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двигателя постоянного тока для ма</w:t>
      </w:r>
      <w:r w:rsidR="0002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нипулятора промышленного робота</w:t>
      </w:r>
    </w:p>
    <w:p w:rsidR="009B7F34" w:rsidRPr="00F53277" w:rsidRDefault="009B7F34" w:rsidP="00DE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Азин И. Е. Разработка системы управления манипулятором с использованием технического зрения / И. Е. Азин, П. И.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Розкаряка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перспективы Донбасса : материалы 7-й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/ отв. ред. Д. В. Бажутин.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2021. С. 78-89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в 3 ч. Ч. 2 : учеб. пособие для вузов / И. И. Алиев.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2023. – 447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2023. – 291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Борисов А. В. Моделирование движения звена переменной длины робота-манипулятора с использованием электроприводов / А. В. Борисов, К. Д. Филиппенков.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Вопросы оборонной техники. Сер. 16, Технические средства противодействия терроризму. – 2021. – № 9-10 (159-160). – С. 19-26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Власов Е. Н. Об особенностях проектирования промышленных роботов / Е. Н. Власов, Д. В. Вишнев.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Сборник статей научно-технической конференции института технологических машин и транспорта леса по итогам научно-исследовательских работ 2022 года. – СПб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имени С. М. Кирова, 2023. – С. 141-145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Воронов В. И. Анализ систем управления промышленными роботами / В. И. Воронов, В. А. Смольников.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Ломоносов : сб. ст. V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конкурса молодых ученых.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Наука и Просвещение, 2023. – С. 19-21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Григорьев П. А. Электротехника, электроника и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электропривод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 пособие / П. А. Григорьев, Н. А. Зайцева.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РУТ (МИИТ), 2020 – Ч. 1 – 2020. — 170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Гурин И. В. Расчет электродвигателя для робота-погрузчика / И. В. Гурин, Г. М.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Исраелян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М. С. Красило.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2021. – № 12-11(80). – С. 73-75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Дунаев М. П. Моделирование замкнутой системы электропривода постоянного тока с широтно-импульсным преобразователем / М. П. Дунаев, С. У.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Довудов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Вестник Ангарского государственного технического университета. – 2021. – № 15. – С. 42-47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Журавлев Д. В. Мобильные робототехнические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комплексы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монография / Д. В. Журавлев, М. А. Сиваш, Д. И. Наумов.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ВГТУ, 2020. – 124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Интеллектуальный робастный регулятор на технологиях когнитивных вычислений. Ч. 1: Модели когнитивного управления с эмоциональным обучением мозга / А. А. Шевченко [и др.].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r w:rsidRPr="00B73EA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Системный анализ в науке и образовании. – 2020. – № 4. – С. 90-134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Ковалев В. Н. Механическая мощность двигателей постоянного тока при полигармоническом питании / В. Н. Ковалев, Ю. В. Ковалева, И. Е. Щербак.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Проблемы региональной энергетики. – 2022. – № 1(53). – С. 1-9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Копылов И. П. Проектирование электрических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учебник для вузов / И. П. Копылов.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2022. – 828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1E7679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Куцулим</w:t>
      </w:r>
      <w:proofErr w:type="spell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 Д. В. Управление приводами универсального промышленного робота / Д. В. </w:t>
      </w:r>
      <w:proofErr w:type="spellStart"/>
      <w:r w:rsidR="0002591E" w:rsidRPr="00B73EAD">
        <w:rPr>
          <w:rFonts w:ascii="Times New Roman" w:hAnsi="Times New Roman" w:cs="Times New Roman"/>
          <w:sz w:val="28"/>
          <w:szCs w:val="28"/>
        </w:rPr>
        <w:t>Куцулим</w:t>
      </w:r>
      <w:proofErr w:type="spellEnd"/>
      <w:r w:rsidR="0002591E" w:rsidRPr="00B73EAD">
        <w:rPr>
          <w:rFonts w:ascii="Times New Roman" w:hAnsi="Times New Roman" w:cs="Times New Roman"/>
          <w:sz w:val="28"/>
          <w:szCs w:val="28"/>
        </w:rPr>
        <w:t>, А. В. Рысин, С. В. Соленый</w:t>
      </w:r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Завалишинские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чтения 23 : сб.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XVIII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  <w:r w:rsidR="0002591E"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91E" w:rsidRPr="00B73E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  <w:r w:rsidR="0002591E" w:rsidRPr="00B73EAD">
        <w:rPr>
          <w:rFonts w:ascii="Times New Roman" w:hAnsi="Times New Roman" w:cs="Times New Roman"/>
          <w:sz w:val="28"/>
          <w:szCs w:val="28"/>
        </w:rPr>
        <w:t xml:space="preserve"> по электромеханике и робототехнике</w:t>
      </w:r>
      <w:r w:rsidRPr="00B73EAD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 xml:space="preserve">. </w:t>
      </w:r>
      <w:r w:rsidR="0002591E" w:rsidRPr="00B73E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 </w:t>
      </w:r>
      <w:r w:rsidRPr="00B73EAD">
        <w:rPr>
          <w:rFonts w:ascii="Times New Roman" w:hAnsi="Times New Roman" w:cs="Times New Roman"/>
          <w:sz w:val="28"/>
          <w:szCs w:val="28"/>
        </w:rPr>
        <w:t>ГУАП</w:t>
      </w:r>
      <w:r w:rsidR="0002591E" w:rsidRPr="00B73EAD">
        <w:rPr>
          <w:rFonts w:ascii="Times New Roman" w:hAnsi="Times New Roman" w:cs="Times New Roman"/>
          <w:sz w:val="28"/>
          <w:szCs w:val="28"/>
        </w:rPr>
        <w:t>, 2023. – С. 226-229</w:t>
      </w:r>
      <w:r w:rsidRPr="00B73EA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Лаврентьев А. А. Синтез электромеханических преобразователей и повышение их энергетической эффективности в зависимости от типа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нагрузки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 пособие / А. А. Лаврентьев, Н. В. Лимаренко, Л. Н. Ананченко. – Ростов-на-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Донской ГТУ, 2021. – 52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Лаврухин А. А. Проектирование управляющих устройств для автоматизированных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учеб.-метод. пособие / А. А. Лаврухин.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2020. – 39 с. —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Лысов Н. А. Анализ использования полимерных материалов в электроприводе воздушного компрессора роботизированного комплекса / Н. А. Лысов, А. В. Янченко.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Производственные технологии будущего: от создания к внедрению : материалы IV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 / отв. ред. С. И. Сухоруков. – Комсомольск-на-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2021. С. 120-123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D604C1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>Патент</w:t>
      </w:r>
      <w:r w:rsidR="0002591E" w:rsidRPr="00B73EAD">
        <w:rPr>
          <w:rFonts w:ascii="Times New Roman" w:hAnsi="Times New Roman" w:cs="Times New Roman"/>
          <w:sz w:val="28"/>
          <w:szCs w:val="28"/>
        </w:rPr>
        <w:t xml:space="preserve"> 2740709 Российская Федерация, C1. Способ управления электроприводом постоянного тока / А. М. Литвиненко, А. Е. </w:t>
      </w:r>
      <w:proofErr w:type="gramStart"/>
      <w:r w:rsidR="0002591E" w:rsidRPr="00B73EAD">
        <w:rPr>
          <w:rFonts w:ascii="Times New Roman" w:hAnsi="Times New Roman" w:cs="Times New Roman"/>
          <w:sz w:val="28"/>
          <w:szCs w:val="28"/>
        </w:rPr>
        <w:t>Новиков ;</w:t>
      </w:r>
      <w:proofErr w:type="gram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ВГТУ. – </w:t>
      </w:r>
      <w:proofErr w:type="gramStart"/>
      <w:r w:rsidR="0002591E" w:rsidRPr="00B73EAD">
        <w:rPr>
          <w:rFonts w:ascii="Times New Roman" w:hAnsi="Times New Roman" w:cs="Times New Roman"/>
          <w:sz w:val="28"/>
          <w:szCs w:val="28"/>
        </w:rPr>
        <w:t>2020122494 ;</w:t>
      </w:r>
      <w:proofErr w:type="gram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91E" w:rsidRPr="00B73EA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91E" w:rsidRPr="00B73EAD">
        <w:rPr>
          <w:rFonts w:ascii="Times New Roman" w:hAnsi="Times New Roman" w:cs="Times New Roman"/>
          <w:sz w:val="28"/>
          <w:szCs w:val="28"/>
        </w:rPr>
        <w:t>02.07.2020 ;</w:t>
      </w:r>
      <w:proofErr w:type="gram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91E" w:rsidRPr="00B73EA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. 20.01.2021. – </w:t>
      </w:r>
      <w:proofErr w:type="gramStart"/>
      <w:r w:rsidR="0002591E"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591E" w:rsidRPr="00B73EA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02591E"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2591E"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Петрова М. В. Система управления манипуляционного робота на базе автоматизированного электропривода постоянного тока / М. В. Петрова, И. Н.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Ширманов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Вузовская наука в современных условиях : сб. науч. ст. 54-й науч.-техн.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: в 3 ч., Ч. 1. – Ульяновск :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2020. – С. 5-8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Попов С. А. Идентификация постоянной времени якорной цепи двигателя постоянного тока / С. А. Попов, В. И.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национального исследовательского политехнического университета. Электротехника, информационные технологии, системы управления. – 2020. – № 33. – С. 115-128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Проектирование системы передвижения для модульного мобильного робота / А. В. Рысин, О. Б. Чернышева, В. П. Кузьменко, М. Д.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lastRenderedPageBreak/>
        <w:t>Яушкина</w:t>
      </w:r>
      <w:proofErr w:type="spellEnd"/>
      <w:r w:rsidR="00B73EAD"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73EAD"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73EAD" w:rsidRPr="00B73EA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73EAD">
        <w:rPr>
          <w:rFonts w:ascii="Times New Roman" w:hAnsi="Times New Roman" w:cs="Times New Roman"/>
          <w:sz w:val="28"/>
          <w:szCs w:val="28"/>
        </w:rPr>
        <w:t xml:space="preserve"> // Наука и бизнес: пути развития. – 2023. – № 1(139). – С. 75-78</w:t>
      </w:r>
      <w:r w:rsidR="00B73EAD" w:rsidRPr="00B73EA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73EAD"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73EAD"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Проектирование электрических машин с постоянными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магнитами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учебное пособие / А. Ф. Шевченко, А. Г. Приступ, Ю. Г.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Бухгольц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[и др.]. —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НГТУ, 2021. – 152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Проектирование электропривода постоянного тока с цифровой системой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 пособие / М. А. Авербух, А. Н.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А. С. Солдатенков, Г. А. Фальков.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БГТУ им. В.Г. Шухова, 2021. – 118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Разработка виртуального стенда для моделирования и исследования мобильного робота в программе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SimInTech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/ Ю. Р. Никитин, Ю. В. Зубкова, Э. В.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Соснович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П. А.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Масанов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Интеллектуальные системы в производстве. – 2022. – Т. 20. – № 2. – С. 78-85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М. В. Автоматизированная методика определения главных размеров двигателя постоянного тока параллельного возбуждения с использованием среды программного пакета MATLAB / М. В.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Д. К. Лебедев.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Завалишинские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чтения 22 : сб.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XVII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 по электромеханике и робототехнике. – СПБ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СПб ГУАП, 2022. – С. 207-210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Соломин В. А. Электрические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 пособие : в 3 ч., Ч. 2. Машины постоянного тока / В. А. Соломин, Н. А.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Л. Л.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РГУПС, 2021. – 87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Тимошенко В. Н. Расчеты двигателя постоянного тока с применением пакета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/ В. Н. Тимошенко, Н. В. Тимина, Г. А.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Карандин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(НПК-2022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сб. ст. XXII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. : в 2 т. Т. 2. – Киров :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2022. – С. 509-515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Хан М. Х. Контроллер двигателя постоянного тока с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-адаптивной нечеткой логикой управления / М. Х. Хан, А. Н. Якунин.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Моделирование, оптимизация и информационные технологии. – 2020. – Т. 8. – № 2 (29). – С. 7-8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Шестаков А. В. Динамическая модель коллекторного двигателя постоянного тока, возбуждаемого от постоянных магнитов, с учетом влияния реальных факторов / А. В. Шестаков.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Машиностроение: сетевой электронный научный журнал. – 2022. – Т. 9. – № 2. – С. 22-27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t xml:space="preserve">Шишкин В. П. Автоматизированный расчет электродвигателей постоянного тока малой мощности с постоянными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магнитами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учеб. пособие для курсового проектирования, подготовки выпускных квалификационных работ бакалавров и магистров / В. П. Шишкин.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ИГЭУ, 2021. – 112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EAD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А. Н.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2021. – 257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</w:p>
    <w:p w:rsidR="0002591E" w:rsidRPr="00B73EAD" w:rsidRDefault="0002591E" w:rsidP="00DE7D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AD">
        <w:rPr>
          <w:rFonts w:ascii="Times New Roman" w:hAnsi="Times New Roman" w:cs="Times New Roman"/>
          <w:sz w:val="28"/>
          <w:szCs w:val="28"/>
        </w:rPr>
        <w:lastRenderedPageBreak/>
        <w:t xml:space="preserve">Электротехника и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электроника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в 3 т. Т. 2. Электромагнитные устройства и электрические машины : учебник и практикум для вузов / В. И. Киселев, Э. В. Кузнецов, А. И. Копылов, В. П. Лунин ; под ред. В. П. Лунина.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 xml:space="preserve">, 2021. – 184 с. – </w:t>
      </w:r>
      <w:proofErr w:type="gramStart"/>
      <w:r w:rsidRPr="00B73EA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73E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73E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3EA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02591E" w:rsidRPr="00B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EA2"/>
    <w:multiLevelType w:val="hybridMultilevel"/>
    <w:tmpl w:val="DC26441A"/>
    <w:lvl w:ilvl="0" w:tplc="0446507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6C2738"/>
    <w:multiLevelType w:val="hybridMultilevel"/>
    <w:tmpl w:val="8D5E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2F"/>
    <w:rsid w:val="0002591E"/>
    <w:rsid w:val="001E7679"/>
    <w:rsid w:val="003B08B0"/>
    <w:rsid w:val="006C65C4"/>
    <w:rsid w:val="00885703"/>
    <w:rsid w:val="008C1B2F"/>
    <w:rsid w:val="00940E14"/>
    <w:rsid w:val="0094218B"/>
    <w:rsid w:val="009B7F34"/>
    <w:rsid w:val="00B30A47"/>
    <w:rsid w:val="00B712E7"/>
    <w:rsid w:val="00B73EAD"/>
    <w:rsid w:val="00D529A5"/>
    <w:rsid w:val="00D604C1"/>
    <w:rsid w:val="00DE7D45"/>
    <w:rsid w:val="00E2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C62E-0E59-4D8E-8466-F9EEB64F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7</cp:revision>
  <dcterms:created xsi:type="dcterms:W3CDTF">2023-12-20T11:24:00Z</dcterms:created>
  <dcterms:modified xsi:type="dcterms:W3CDTF">2024-02-20T12:07:00Z</dcterms:modified>
</cp:coreProperties>
</file>