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EB" w:rsidRPr="00986585" w:rsidRDefault="00E91EEB" w:rsidP="00E9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85">
        <w:rPr>
          <w:rFonts w:ascii="Times New Roman" w:hAnsi="Times New Roman" w:cs="Times New Roman"/>
          <w:b/>
          <w:sz w:val="28"/>
          <w:szCs w:val="28"/>
        </w:rPr>
        <w:t>Расследование преступлений против общественной безопасности и общественного порядка</w:t>
      </w:r>
    </w:p>
    <w:p w:rsidR="00E91EEB" w:rsidRPr="00986585" w:rsidRDefault="00E91EEB" w:rsidP="00986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Абрамова А. А. Виды экспертиз, проводимых при расследовании финансирования терроризма / А. А. Абрамова, О. С. Кучин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Вестник криминалистики. – 2021. – № 1(77). – С. 81-89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Анкудинова Е. А. Организация взаимодействия экспертных и следственных подразделений при назначении и производстве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фоноскопических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экспертиз по уголовным делам, связанным с деятельностью организованной преступной группы / организованного преступного сообщества / Е. А. Анкудинова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Закон и общество: история, проблемы, перспективы : материалы XXVI Межвузовской международной научно-практической конференции студентов и аспирантов, посвященной 70-летию Красноярского ГАУ, Красноярск, 21–22 апреля 2022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университет, 2022. – С. 276-280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Ахарцова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С. Знания судебной баллистики как одно из составляющих успешного расследования преступлений / А. С.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Ахарцова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86585">
        <w:rPr>
          <w:rFonts w:ascii="Times New Roman" w:hAnsi="Times New Roman" w:cs="Times New Roman"/>
          <w:sz w:val="28"/>
          <w:szCs w:val="28"/>
        </w:rPr>
        <w:t xml:space="preserve">// Государство и право: актуальные проблемы формирования правового сознания : сборник статей v международной научно-практической конференции, Могилев, 10 декабря 2021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Могилевский государственный университет имени А.А. Кулешова, 2022. – С. 5-7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М. Особенности проведения осмотров при расследовании массовых беспорядков / А. М.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, А. В. Хмелева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Российский следователь. – 2022. – № 4. – С. 3-7. – DOI 10.18572/1812-3783-2022-4-3-7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М. Судебная лингвистическая экспертиза при расследовании массовых беспорядков / А. М.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, А. В. Хмелева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Теоретические и прикладные аспекты использования специальных знаний в уголовном и гражданском судопроизводстве : сборник статей Международной научно-практической конференции, Москва, 17–18 февраля 2022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2022. – С. 49-54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Г. Р. Криминалистическое обеспечение расследования массовых беспорядков / Г. Р.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Юность. Наука.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материалы VII Всероссийской научно-практической конференции, Саранск, 19 декабря 2019 года / Средне-Волжский институт (филиал) ВГУЮ (РПА Минюста России). – Саранск, 2020. – С. 284-288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Г. Р. Теоретические основы расследования массовых беспорядков / Г. Р.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Юность. Наука.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Культура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материалы VII Всероссийской научно-практической конференции, </w:t>
      </w:r>
      <w:r w:rsidRPr="00986585">
        <w:rPr>
          <w:rFonts w:ascii="Times New Roman" w:hAnsi="Times New Roman" w:cs="Times New Roman"/>
          <w:sz w:val="28"/>
          <w:szCs w:val="28"/>
        </w:rPr>
        <w:lastRenderedPageBreak/>
        <w:t>Саранск, 19 декабря 2019 года / Средне-Волжский институт (филиал) ВГУЮ (РПА Минюста России). – Саранск, 2020. – С. 288-292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Беззубенков Д. А. Особенности применения судебных экспертиз при расследовании террористических преступлений, связанных с захватом заложников / Д. А. Беззубенков, Р. Р.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Хаснутдинов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наук. – 2022. – № 10-3(73). – С. 10-13. – DOI 10.24412/2500-1000-2022-10-3-10-13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Бессонов А. А. Цифровые следы в расследовании массовых беспорядков / А. А. Бессонов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Роль права в обеспечении благополучия человека : сборник докладов XI Московской юридической недели. XXII Международная научно-практическая конференция Юридического факультета Московского государственного университета имени </w:t>
      </w:r>
      <w:proofErr w:type="spellStart"/>
      <w:proofErr w:type="gramStart"/>
      <w:r w:rsidRPr="00986585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в 5 ч., Москва, 23–26 ноября 2021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Издательский центр Университета имени О.Е.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(МГЮА), 2022. – </w:t>
      </w:r>
      <w:r w:rsidRPr="00986585">
        <w:rPr>
          <w:rFonts w:ascii="Times New Roman" w:hAnsi="Times New Roman" w:cs="Times New Roman"/>
          <w:sz w:val="28"/>
          <w:szCs w:val="28"/>
        </w:rPr>
        <w:t xml:space="preserve">Ч. 4. </w:t>
      </w:r>
      <w:r w:rsidRPr="00986585">
        <w:rPr>
          <w:rFonts w:ascii="Times New Roman" w:hAnsi="Times New Roman" w:cs="Times New Roman"/>
          <w:sz w:val="28"/>
          <w:szCs w:val="28"/>
        </w:rPr>
        <w:t>– С. 424-427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И. В. Формирование механизма преступлений на почве национальной и религиозной вражды: противодействие расследованию преступлений и способы их преодоления / И.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Право и государство: теория и практика. – 2021. – № 1(193). – С. 297-301. – DOI 10.47643/1815-1337-2021-1-297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Власов Ю. А. Толкование оценочных понятий при квалификации преступлений, совершенных по экстремистским мотивам / Ю. А. Власов.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 – 2023. – Т. 11, № 4. – С. 101-109. – DOI 10.35266/2949-3455-2023-4-10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Гаврилин Ю. В. Организация расследования заведомо ложных сообщений об актах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терроризма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учебное пособие / Ю. В. Гаврилин, Н. Э. Мартыненко, И. С.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Бедеров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Академия управления МВД России, 2023. – 76 с. – ISBN 978-5-907530-85-0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Гагиев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С. Т. Проблемы выявления, раскрытия и расследования преступлений, совершенных организованными группами и преступными сообществами / С. Т.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Гагиев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Юридические науки как основа формирования правовой культуры человека : сборник статей Международной научно-практической конференции, Волгоград, 10 апреля 2020 года / Редколлегия: С.Ю. Бирюков, И.Б. Черников, Н.В. Шувалов.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Черняева Ю.И., 2020. – С. 105-107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Григорьев В. Н. Информационные технологии в расследовании массовых беспорядков / В. Н. Григорьев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Вестник Санкт-Петербургского университета. Право. – 2021. – Т. 12, № 2. – С. 334-355. – DOI 10.21638/spbu14.2021.206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Григорьев В. Н. Организация осмотра места массовых беспорядков / В. Н. Григорьев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Уголовно-</w:t>
      </w:r>
      <w:r w:rsidRPr="00986585">
        <w:rPr>
          <w:rFonts w:ascii="Times New Roman" w:hAnsi="Times New Roman" w:cs="Times New Roman"/>
          <w:sz w:val="28"/>
          <w:szCs w:val="28"/>
        </w:rPr>
        <w:lastRenderedPageBreak/>
        <w:t>исполнительная система: право, экономика, управление. – 2020. – № 5. – С. 10-13. – DOI 10.18572/2072-4438-2020-5-10-13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Григорьева К. В. Типовые версии при расследовании преступлений, совершенных организованными преступными сообществами / К. В. Григорьева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Актуальные проблемы уголовного, уголовно-исполнительного права и криминологии : сборник материалов Всероссийской научно-практической конференции, посвященной памяти доктора юридических наук, профессора, почетного работника высшего профессионального образования Российской Федерации, заслуженного работника образования Чувашской Республики Аркадия Сизого, Чебоксары, 20 ноября 2020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Чебоксарский кооперативный институт (филиал) АНООВО Центросоюза Российской Федерации "Российский университет кооперации", 2022. – С. 123-126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iCs/>
          <w:sz w:val="28"/>
          <w:szCs w:val="28"/>
        </w:rPr>
        <w:t>Далгалы</w:t>
      </w:r>
      <w:proofErr w:type="spellEnd"/>
      <w:r w:rsidRPr="00986585">
        <w:rPr>
          <w:rFonts w:ascii="Times New Roman" w:hAnsi="Times New Roman" w:cs="Times New Roman"/>
          <w:iCs/>
          <w:sz w:val="28"/>
          <w:szCs w:val="28"/>
        </w:rPr>
        <w:t xml:space="preserve"> Т. А. </w:t>
      </w:r>
      <w:r w:rsidRPr="00986585">
        <w:rPr>
          <w:rFonts w:ascii="Times New Roman" w:hAnsi="Times New Roman" w:cs="Times New Roman"/>
          <w:sz w:val="28"/>
          <w:szCs w:val="28"/>
        </w:rPr>
        <w:t xml:space="preserve">Преступления против общественной безопасности. Криминологический, международный и сравнительно-правовой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учебное пособие для вузов / Т.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Далгалы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Д. Ж.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Гостькова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2023. – 166 с. – (Высшее образование). – ISBN 978-5-534-14957-9.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Евстратова Ю. А. Особенности использования современных технологий в тактических приемах при расследовании терроризма / Ю. А. Евстратова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Вестник Санкт-Петербургской юридической академии. – 2021. – № 3(52). – С. 88-92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iCs/>
          <w:sz w:val="28"/>
          <w:szCs w:val="28"/>
        </w:rPr>
        <w:t xml:space="preserve">Зуев С. В. </w:t>
      </w:r>
      <w:r w:rsidRPr="00986585">
        <w:rPr>
          <w:rFonts w:ascii="Times New Roman" w:hAnsi="Times New Roman" w:cs="Times New Roman"/>
          <w:sz w:val="28"/>
          <w:szCs w:val="28"/>
        </w:rPr>
        <w:t xml:space="preserve"> Организация расследования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учебник для вузов / С. В. Зуев, В. А. Задорожная, О.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2023. – 231 с. – (Высшее образование). – ISBN 978-5-534-17632-2.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Иванов П. И. Методико-криминалистическое обеспечение первоначального этапа расследования массовых беспорядков / П. И. Иванов, А. М. Кустов, И.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Труды Академии управления МВД России. – 2021. – № 2(58). – С. 109-115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Иванова Е. С. Особенности получения образцов для сравнительного исследования при расследовании преступлений против общественной безопасности / Е. С. Иванова, Е. Н. Рязанцев.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Эффективное противодействие преступности в условиях глобализации: проблемы и перспективы : материалы XXV Международной научно-практической конференции, Краснодар, 21–22 мая 2021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Краснодарский университет МВД России, 2021. – С. 380-383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Игнатов А. В. Оперативно-розыскные версии и их роль в начале планирования расследования преступлений против общественной безопасности с учетом исходных ситуаций / А. В. Игнатов.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Приднепровский научный вестник. – 2023. – Т. 3, № 1. – С. 103-111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С. В. Особенности расследования преступлений, совершаемых организованным преступным сообществом / С.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Наука молодых: вызовы и перспективы : сборник материалов Всероссийской с международным участием научно-практической конференции в рамках мероприятий "Дни науки - 2022 год", Великий Новгород, 11–15 апреля 2022 года. – Великий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Новгородский филиал ФГБОУВО Российская академия народного хозяйства и государственной службы при Президенте Российской Федерации, 2022. – С. 164-168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Исламов С. Т. Производство отдельных следственных действий при расследовании преступлений против жизни и здоровья, совершенных по мотиву национальной, расовой, религиозной ненависти или вражды / С. Т. Исламов.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Актуальные исследования молодых учёных : сборник статей Международной научно-практической конференции, Пенза, 15 октября 2023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Наука и Просвещение, 2023. – С. 50-54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Калентьева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Т. А. Проблемы соединения уголовных дел и материалов при расследовании преступлений, совершенных организованными преступными сообществами / Т.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Калентьева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Стебунова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Российская наука в современном мире : сборник статей XLV международной научно-практической конференции, Москва, 15 апреля 2022 года.– Москва :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Актуальность.РФ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2022. – </w:t>
      </w:r>
      <w:r w:rsidRPr="00986585">
        <w:rPr>
          <w:rFonts w:ascii="Times New Roman" w:hAnsi="Times New Roman" w:cs="Times New Roman"/>
          <w:sz w:val="28"/>
          <w:szCs w:val="28"/>
        </w:rPr>
        <w:t xml:space="preserve">Ч. 2. </w:t>
      </w:r>
      <w:r w:rsidRPr="00986585">
        <w:rPr>
          <w:rFonts w:ascii="Times New Roman" w:hAnsi="Times New Roman" w:cs="Times New Roman"/>
          <w:sz w:val="28"/>
          <w:szCs w:val="28"/>
        </w:rPr>
        <w:t>– С. 181-184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Кельш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Ю. В. Взаимодействие следователя с органами дознания при расследовании массовых беспорядков / Ю.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Кельш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2021. – № 56. – С. 208-216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Н. Специальные знания, используемые при назначении судебных экспертиз по преступлениям против личности и собственности / А. Н.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Зоз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Крымского федерального университета имени В.И. Вернадского. Юридические науки. – 2023. – Т. 9, № 4. – С. 249-253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Комарова П. А. Особенности проведения следственного осмотра при расследовании органом дознания отдельных видов преступлений против общественной безопасности / П. А. Комарова, Г. В. Фроленков.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предварительного расследования : материалы международной научно-практической конференции, Санкт-Петербург, 26 апреля 2023 года. – Санкт-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МВД России, 2023. – С. 142-145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Крамаренко В. П. Отдельные аспекты ситуационного подхода при расследовании преступлений, связанных с розыском лиц, осужденных за терроризм и экстремизм / В. П. Крамаренко, В. Б. Шабанов, А. Б. Скаков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Современные подходы в противодействии терроризму и экстремизму : материалы Всероссийской научно-практической конференции, состоявшейся в БФУ им. И. Канта, Калининград, 26–28 октября 2023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Калининград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Балтийский федеральный университет имени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Канта, 2023. – С. 96-103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Криминалистика в 5 т. Т. 5. Методика расследования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учебник для вузов / И. В. Александров [и др.] ; под общей </w:t>
      </w:r>
      <w:r w:rsidRPr="00986585"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И. В. Александрова.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2023. – 242 с. – (Высшее образование). – ISBN 978-5-534-08441-2.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Криминалистика. Методика расследования отдельных видов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учебник для вузов / Л. Я.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[и др.] ; ответственный редактор Л. Я.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86585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2024. – 391 с. – (Высшее образование). – ISBN 978-5-534-17703-9.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Куликов А. В. Личность террориста: современные методики определения / А. В. Куликов, О.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Экономические и юридические науки. – 2022. – № 4. – С. 27-33. – DOI 10.24412/2071-6184-2022-4-27-33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Куликов А. В. Террористический акт: особенности уголовно-правовой и криминалистической характеристик / А. В. Куликов, О.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Союз криминалистов и криминологов. – 2023. – № 1. – С. 98-104. – DOI 10.31085/2310-8681-2023-1-204-98-104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Литвин К. С. Актуальные проблемы в деятельности правоохранительных органов, направленной на борьбу с незаконным оборотом оружия / К. С. Литвин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аспекты развития современной науки : сборник трудов по материалам X Международного конкурса научно-исследовательских работ, Уфа, 07 ноября 2022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Вестник науки, 2022. – С. 40-46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Максимова К. Л. Особенности расследования преступлений в период режима повышенной готовности к чрезвычайной ситуации / К. Л. Максимова, А. А. Прибыткова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Гуманитарные, социально-экономические и общественные науки. – 2022. – № 3. – С. 125-127. – DOI 10.23672/n2756-5700-2873-l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Никитина И. Э. Использование цифровых технологий в расследовании преступлений (международные аспекты) / И. Э. Никитина, Г. И. Антонова.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Уголовное право. – 2021. – № 10(134). – С. 66-74. – DOI 10.52390/20715870-2021-10-66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Новикова Л. В. Первоначальные этап расследования массовых беспорядков в учреждениях, обеспечивающих изоляцию от общества / Л. В. Новикова, Н. В. Жарко.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Коняхин Александр Викторович, 2020. – 72 с. – ISBN 978-5-907400-02-3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Особенности расследования отдельных видов преступлений против общественной безопасности и порядка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учебное пособие / Т.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Салфеткин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С. В. Смелова, И.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Тертычная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; Санкт-Петербургский университет МВД России. – Санкт-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2022. – 140 с. – ISBN 978-5-91837-628-7.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Петровских В. Д. Современные реалии расследования уголовных дел о преступлениях, связанных с терроризмом и экстремизмом, </w:t>
      </w:r>
      <w:r w:rsidRPr="00986585">
        <w:rPr>
          <w:rFonts w:ascii="Times New Roman" w:hAnsi="Times New Roman" w:cs="Times New Roman"/>
          <w:sz w:val="28"/>
          <w:szCs w:val="28"/>
        </w:rPr>
        <w:lastRenderedPageBreak/>
        <w:t>противодействие преступности в Интернет-пространстве / В. Д. Петровских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Проблемы борьбы с терроризмом и экстремизмом с учетом современных реалий : сборник научных статей межведомственной конференции, Саратов, 21 сентября 2022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ФГКВОУВО Саратовский военный ордена Жукова Краснознаменный институт войск национальной гвардии Российской Федерации, 2022. – С. 64-72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Петрусевич М. Г. О необходимости криминалистической классификации современных способов совершения массовых беспорядков / М. Г. Петрусевич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Деятельность правоохранительных органов в современных условиях : сборник материалов XXVIII международной научно-практической конференции, Иркутск, 15–16 июня 2023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Восточно-Сибирский институт Министерства внутренних дел Российской Федерации, 2023. – С. 260-264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Подольный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Н. А. Особенности расследования массовых беспорядков / Н.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Подольный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Проблемы уголовного процесса, криминалистики и судебной экспертизы. – 2021. – № 1(17). – С. 40-46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Преступления, совершаемые с использованием информационных технологий: проблемы квалификации и особенности расследования / А. Ф.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Абдулвалиев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А. В. Белоусов, Ж.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Вассалатий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Министерство науки и высшего образования Российской Федерации; Тюменский государственный университет, Институт государства и права.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Тюменский государственный университет, 2021. – 376 с. – ISBN 978-5-400-01631-8.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Пугарчева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Ю. Типичные следственные ситуации расследования терроризма / А. Ю.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Пугарчева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Следственная деятельность: проблемы, их решение, перспективы развития : материалы IV Всероссийской молодёжной научно-практической конференции, Москва, 30 ноября 2020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Московская академия Следственного комитета Российской Федерации, 2020. – С. 338-343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Расследование массовых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беспорядков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научно-практическое пособие / А. И.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Бастрыкин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А. А. Бессонов [и др.].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, 2021. – 248 с. – (Библиотека криминалиста). – ISBN 978-5-4396-2287-0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Руководство для следователя и дознавателя по расследованию отдельных видов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преступлений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в 2 ч. Ч. 2. / О. И.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Цоколова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Муженская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Г. В. Костылева [и др.].– Москва : Проспект, 2023. – 784 с. – ISBN 978-5-392-37447-2.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Сафонов Д. А. Вопросы криминалистического обеспечения расследования преступлений против общественной безопасности / Д. А. Сафонов.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Обеспечение общественной безопасности и противодействие преступности: задачи, проблемы и перспективы : материалы V Всероссийской научно-практической конференции, Симферополь, 19 мая 2023 года / Под общей редакцией С.А.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Буткевича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ФГКОУВПО </w:t>
      </w:r>
      <w:r w:rsidRPr="00986585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Краснодарский университет Министерства внутренних дел Российской Федерации, 2023. – С. 398-401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Сушкин Н. В. К проблеме предмета преступления, предусмотренного ст. 222.2 УК РФ / Н. В. Сушкин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Всероссийские научные чтения - 2022 : сборник статей Всероссийской научно-практической конференции, Петрозаводск, 19 декабря 2022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Новая Наука, 2022. – С. 212-218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Таджиев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А. Вопросы квалификации по фактам совершения преступлений против общественного порядка на стадии предварительного этапа / А.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Таджиев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А. Й. Абдуллаев.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Современное уголовно-процессуальное право - уроки истории и проблемы дальнейшего реформирования : сборник материалов Международной научно-практической конференции. К 30-летию принятия Конституции РФ. В 2-х частях, Орел, 12–13 октября 2023 года / Редколлегия: К.В. Муравьев [и др.].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Орловский юридический институт Министерства внутренних дел Российской Федерации имени В.В. Лукьянова, 2023. – Ч.2. – С. 158-164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Таджиев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А. Собирание доказательств в расследовании преступлений против общественного порядка / А.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Таджиев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2022. – № 9(100). – С. 615-620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Тешева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А. Г. Понятие и особенности расследования преступлений, совершенных преступной группой (преступным сообществом) / А. Г.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Тешева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 – 2020. – № 1-10(53). – С. 35-38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Трубкина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О. В. К вопросу о комплексности применения специальных знаний в раскрытии и расследовании преступлений экстремистской направленности / О. В.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Трубкина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Криминалистика: вчера, сегодня, завтра. – 2023. – № 2(26). – С. 247-262. – DOI 10.55001/2587-9820.2023.27.20.024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Уголовное право. Особенная часть: преступления против общественной безопасности и общественного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порядка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учебник для вузов / В. М. Алиев [и др.] ; под общей редакцией В. И. Гладких, А. К.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2023. – 352 с. – (Высшее образование). – ISBN 978-5-534-13708-8.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 xml:space="preserve">Усенко А. С. Особенности взаимодействия следователя с международными организациями при расследовании актов международного терроризма / А. С. Усенко, О. Г.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Парцвания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Epomen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 – 2023. – № 35. – С. 157-169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Ханеев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Д. Ф. Особенности применения методики расследования вандализма / Д. Ф.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Ханеев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2023. – № 12-1. – С. 468-475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Харзинова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В. М. Некоторые особенности расследования преступлений, совершенных организованными преступными группами и преступными сообществами / В. М.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Харзинова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Р. Х.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Алчаков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</w:t>
      </w:r>
      <w:r w:rsidRPr="00986585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Пробелы в российском законодательстве. – 2021. – Т. 14, № 3. – С. 102-105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Харина Э. Н. Расследование терроризма: уголовно-правовые и криминалистические аспекты / Э. Н. Харина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Теория и практика современной юриспруденции : сборник статей Международной научно-практической конференции, Пенза, 15 мая 2020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219-224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Н. И. Посягательство на жизнь сотрудника правоохранительного органа: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понятиие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и уголовная ответственность / Н. И.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За нами будущее: взгляд молодых ученых на инновационное развитие общества : сборник научных статей 3-й Всероссийской молодежной научной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конференци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, Курск, 03 июня 2022 года. Т. 4.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2022. – С. 162-164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85">
        <w:rPr>
          <w:rFonts w:ascii="Times New Roman" w:hAnsi="Times New Roman" w:cs="Times New Roman"/>
          <w:sz w:val="28"/>
          <w:szCs w:val="28"/>
        </w:rPr>
        <w:t>Хмелева А. В. Причины массовых беспорядков в современный период и особенности их расследования (на основе обобщения следственной практики) / А. В. Хмелева</w:t>
      </w:r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Расследование преступлений: проблемы и пути их решения. – 2021. – № 3(33). – С. 111-116. – DOI 10.54217/2411-1627.2021.33.3.018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Шемигон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К.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Полиграфное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тестирование как одно из действенных средств борьбы с организованной преступностью / К. А.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Шемигон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Актуальные проблемы правосудия и пра</w:t>
      </w:r>
      <w:r w:rsidR="00732436">
        <w:rPr>
          <w:rFonts w:ascii="Times New Roman" w:hAnsi="Times New Roman" w:cs="Times New Roman"/>
          <w:sz w:val="28"/>
          <w:szCs w:val="28"/>
        </w:rPr>
        <w:t>воохранительной деятельности : м</w:t>
      </w:r>
      <w:bookmarkStart w:id="0" w:name="_GoBack"/>
      <w:bookmarkEnd w:id="0"/>
      <w:r w:rsidRPr="00986585">
        <w:rPr>
          <w:rFonts w:ascii="Times New Roman" w:hAnsi="Times New Roman" w:cs="Times New Roman"/>
          <w:sz w:val="28"/>
          <w:szCs w:val="28"/>
        </w:rPr>
        <w:t xml:space="preserve">атериалы II Всероссийской научно-практической конференции, Пятигорск, 28 апреля 2021 года.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Пятигорск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Пятигорский государственный университет, 2021. – С. 285-292</w:t>
      </w:r>
      <w:r w:rsidRPr="0098658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p w:rsidR="00E91EEB" w:rsidRPr="00986585" w:rsidRDefault="00E91EEB" w:rsidP="00986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Юсупалиев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 И. К. Характеристика преступлений против безопасности общества / И. К.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Юсупалиев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8658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86585">
        <w:rPr>
          <w:rFonts w:ascii="Times New Roman" w:hAnsi="Times New Roman" w:cs="Times New Roman"/>
          <w:sz w:val="28"/>
          <w:szCs w:val="28"/>
        </w:rPr>
        <w:t xml:space="preserve"> электронный // Аграрное и земельное право. – 2022. – № 7(211). – С. 128-132. – DOI 10.47643/1815-1329-2022-7-128 // НЭБ </w:t>
      </w:r>
      <w:proofErr w:type="spellStart"/>
      <w:r w:rsidRPr="0098658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86585">
        <w:rPr>
          <w:rFonts w:ascii="Times New Roman" w:hAnsi="Times New Roman" w:cs="Times New Roman"/>
          <w:sz w:val="28"/>
          <w:szCs w:val="28"/>
        </w:rPr>
        <w:t>.</w:t>
      </w:r>
    </w:p>
    <w:sectPr w:rsidR="00E91EEB" w:rsidRPr="0098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68D5"/>
    <w:multiLevelType w:val="hybridMultilevel"/>
    <w:tmpl w:val="862A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AA"/>
    <w:rsid w:val="00064667"/>
    <w:rsid w:val="00073CDD"/>
    <w:rsid w:val="000758F4"/>
    <w:rsid w:val="00077FE6"/>
    <w:rsid w:val="000A0C61"/>
    <w:rsid w:val="001434D7"/>
    <w:rsid w:val="00170D18"/>
    <w:rsid w:val="001A3573"/>
    <w:rsid w:val="001B36AA"/>
    <w:rsid w:val="001B4E38"/>
    <w:rsid w:val="001D6EE5"/>
    <w:rsid w:val="0023132D"/>
    <w:rsid w:val="00272F4A"/>
    <w:rsid w:val="00284313"/>
    <w:rsid w:val="002B2023"/>
    <w:rsid w:val="002D5E2C"/>
    <w:rsid w:val="00302E40"/>
    <w:rsid w:val="00314DBF"/>
    <w:rsid w:val="0032304A"/>
    <w:rsid w:val="00361BEF"/>
    <w:rsid w:val="003752A8"/>
    <w:rsid w:val="004216F6"/>
    <w:rsid w:val="00460523"/>
    <w:rsid w:val="00476F96"/>
    <w:rsid w:val="00490072"/>
    <w:rsid w:val="00493AEA"/>
    <w:rsid w:val="004B497F"/>
    <w:rsid w:val="004C7AB4"/>
    <w:rsid w:val="004D3110"/>
    <w:rsid w:val="004D3A71"/>
    <w:rsid w:val="005237CD"/>
    <w:rsid w:val="0053777B"/>
    <w:rsid w:val="00567150"/>
    <w:rsid w:val="005F77F1"/>
    <w:rsid w:val="00604D4B"/>
    <w:rsid w:val="006140F7"/>
    <w:rsid w:val="006241A2"/>
    <w:rsid w:val="00656337"/>
    <w:rsid w:val="006873D7"/>
    <w:rsid w:val="006F6BF7"/>
    <w:rsid w:val="007106A9"/>
    <w:rsid w:val="0071090C"/>
    <w:rsid w:val="00732436"/>
    <w:rsid w:val="00737ABC"/>
    <w:rsid w:val="00771B34"/>
    <w:rsid w:val="007B1C42"/>
    <w:rsid w:val="007D1815"/>
    <w:rsid w:val="007D425D"/>
    <w:rsid w:val="007F6E06"/>
    <w:rsid w:val="0080226A"/>
    <w:rsid w:val="00815842"/>
    <w:rsid w:val="00826DB7"/>
    <w:rsid w:val="00841087"/>
    <w:rsid w:val="008612C0"/>
    <w:rsid w:val="008765D1"/>
    <w:rsid w:val="008A19FE"/>
    <w:rsid w:val="0096787C"/>
    <w:rsid w:val="00986585"/>
    <w:rsid w:val="009921B4"/>
    <w:rsid w:val="009D2B5F"/>
    <w:rsid w:val="009E3C7D"/>
    <w:rsid w:val="009E5E72"/>
    <w:rsid w:val="00A10D92"/>
    <w:rsid w:val="00A252EB"/>
    <w:rsid w:val="00A35B64"/>
    <w:rsid w:val="00A42399"/>
    <w:rsid w:val="00A51EFF"/>
    <w:rsid w:val="00A81185"/>
    <w:rsid w:val="00A81999"/>
    <w:rsid w:val="00A94F2C"/>
    <w:rsid w:val="00AB3EAE"/>
    <w:rsid w:val="00AB6035"/>
    <w:rsid w:val="00AE612B"/>
    <w:rsid w:val="00B82E1D"/>
    <w:rsid w:val="00BA086F"/>
    <w:rsid w:val="00C05EF6"/>
    <w:rsid w:val="00C2499A"/>
    <w:rsid w:val="00C350E6"/>
    <w:rsid w:val="00CE053E"/>
    <w:rsid w:val="00CE0BAD"/>
    <w:rsid w:val="00D1735F"/>
    <w:rsid w:val="00D3187B"/>
    <w:rsid w:val="00D77BA9"/>
    <w:rsid w:val="00DB24CA"/>
    <w:rsid w:val="00DC7C69"/>
    <w:rsid w:val="00DE0CC5"/>
    <w:rsid w:val="00DE7539"/>
    <w:rsid w:val="00DF3A65"/>
    <w:rsid w:val="00E0733D"/>
    <w:rsid w:val="00E16C2F"/>
    <w:rsid w:val="00E315CD"/>
    <w:rsid w:val="00E91EEB"/>
    <w:rsid w:val="00F257CF"/>
    <w:rsid w:val="00F54729"/>
    <w:rsid w:val="00F56BC9"/>
    <w:rsid w:val="00F717C7"/>
    <w:rsid w:val="00F7774F"/>
    <w:rsid w:val="00F84BE9"/>
    <w:rsid w:val="00F9321F"/>
    <w:rsid w:val="00F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5CE9-89AE-4BCB-B126-89519837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0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76</cp:revision>
  <dcterms:created xsi:type="dcterms:W3CDTF">2024-02-05T11:28:00Z</dcterms:created>
  <dcterms:modified xsi:type="dcterms:W3CDTF">2024-02-13T12:37:00Z</dcterms:modified>
</cp:coreProperties>
</file>