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08" w:rsidRPr="009E2463" w:rsidRDefault="00EF6531" w:rsidP="009E246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24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текущего сод</w:t>
      </w:r>
      <w:bookmarkStart w:id="0" w:name="_GoBack"/>
      <w:bookmarkEnd w:id="0"/>
      <w:r w:rsidRPr="009E24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ержания пути</w:t>
      </w:r>
    </w:p>
    <w:p w:rsidR="00E17A08" w:rsidRPr="00F24758" w:rsidRDefault="00E17A08" w:rsidP="009E246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Абдурашитов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 Ю.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Влияние очертания профилей в системе «колесо-рельс» на напряженно-деформированное состояние пути / А. Ю.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Абдурашитов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Ю. Н.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Юркова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33-35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норм проектирования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содержания профильных кривых / А. В. Тарасов, В.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Атапин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В. М.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Тренькин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18-19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hAnsi="Times New Roman"/>
          <w:bCs/>
          <w:sz w:val="28"/>
          <w:szCs w:val="28"/>
        </w:rPr>
        <w:t>Анализ норм проектирования</w:t>
      </w:r>
      <w:r w:rsidRPr="00F24758">
        <w:rPr>
          <w:rFonts w:ascii="Times New Roman" w:hAnsi="Times New Roman"/>
          <w:sz w:val="28"/>
          <w:szCs w:val="28"/>
        </w:rPr>
        <w:t xml:space="preserve"> и содержания профильных кривых / А. В. Тарасов, В. В. </w:t>
      </w:r>
      <w:proofErr w:type="spellStart"/>
      <w:r w:rsidRPr="00F24758">
        <w:rPr>
          <w:rFonts w:ascii="Times New Roman" w:hAnsi="Times New Roman"/>
          <w:sz w:val="28"/>
          <w:szCs w:val="28"/>
        </w:rPr>
        <w:t>Атапин</w:t>
      </w:r>
      <w:proofErr w:type="spellEnd"/>
      <w:r w:rsidRPr="00F24758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F24758">
        <w:rPr>
          <w:rFonts w:ascii="Times New Roman" w:hAnsi="Times New Roman"/>
          <w:sz w:val="28"/>
          <w:szCs w:val="28"/>
        </w:rPr>
        <w:t>Тренькин</w:t>
      </w:r>
      <w:proofErr w:type="spellEnd"/>
      <w:r w:rsidRPr="00F24758">
        <w:rPr>
          <w:rFonts w:ascii="Times New Roman" w:hAnsi="Times New Roman"/>
          <w:sz w:val="28"/>
          <w:szCs w:val="28"/>
        </w:rPr>
        <w:t xml:space="preserve">, Л. И. </w:t>
      </w:r>
      <w:proofErr w:type="spellStart"/>
      <w:r w:rsidRPr="00F24758">
        <w:rPr>
          <w:rFonts w:ascii="Times New Roman" w:hAnsi="Times New Roman"/>
          <w:sz w:val="28"/>
          <w:szCs w:val="28"/>
        </w:rPr>
        <w:t>Матюшкова</w:t>
      </w:r>
      <w:proofErr w:type="spellEnd"/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 // Путь и путевое хозяйство. - 2021. - </w:t>
      </w:r>
      <w:r w:rsidRPr="00F24758">
        <w:rPr>
          <w:rFonts w:ascii="Times New Roman" w:hAnsi="Times New Roman"/>
          <w:bCs/>
          <w:sz w:val="28"/>
          <w:szCs w:val="28"/>
        </w:rPr>
        <w:t>№ 12</w:t>
      </w:r>
      <w:r w:rsidRPr="00F24758">
        <w:rPr>
          <w:rFonts w:ascii="Times New Roman" w:hAnsi="Times New Roman"/>
          <w:sz w:val="28"/>
          <w:szCs w:val="28"/>
        </w:rPr>
        <w:t xml:space="preserve">. - С. 5-8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Баронайте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 А.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перспективной потребности в выправочных работах / Р. А.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Баронайте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- 2023.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5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8-10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Батоева Е. Б. Полигонные технологии при организации работ по текущему содержанию и капитальному ремонту железнодорожного пути / Е. Б. Батоева, Т. Н.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Асалханова</w:t>
      </w:r>
      <w:proofErr w:type="spellEnd"/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Молодая наука Сибири. – 2021. – № 1(11). – С. 154-159 // НЭБ </w:t>
      </w:r>
      <w:proofErr w:type="spellStart"/>
      <w:proofErr w:type="gram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Бесстыковой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путь. Прочность, устойчивость, эффективность: учебно-справочное пособие /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З.Л.Крейнис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DE4D47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2020. – 561 с</w:t>
      </w:r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ЭБС УМЦ ЖДТ. 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Валиев Н. А.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Защита от деградации многолетнемерзлых грунтов на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снегозаносимых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участках / Н. А. Валиев, Д. А.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Ковенькин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23-26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Васильева С. А.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локомотивы - новые проблемы содержания пути / С. А. Васильева, А. И.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Борц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О. Н. Ваганова.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6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9-12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hAnsi="Times New Roman"/>
          <w:bCs/>
          <w:sz w:val="28"/>
          <w:szCs w:val="28"/>
        </w:rPr>
        <w:t>Выявление дефектов рельсов</w:t>
      </w:r>
      <w:r w:rsidRPr="00F24758">
        <w:rPr>
          <w:rFonts w:ascii="Times New Roman" w:hAnsi="Times New Roman"/>
          <w:sz w:val="28"/>
          <w:szCs w:val="28"/>
        </w:rPr>
        <w:t xml:space="preserve"> при помощи электромагнитного поля.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 // Железные дороги мира. - 2021. - </w:t>
      </w:r>
      <w:r w:rsidRPr="00F24758">
        <w:rPr>
          <w:rFonts w:ascii="Times New Roman" w:hAnsi="Times New Roman"/>
          <w:bCs/>
          <w:sz w:val="28"/>
          <w:szCs w:val="28"/>
        </w:rPr>
        <w:t>№ 11</w:t>
      </w:r>
      <w:r w:rsidRPr="00F24758">
        <w:rPr>
          <w:rFonts w:ascii="Times New Roman" w:hAnsi="Times New Roman"/>
          <w:sz w:val="28"/>
          <w:szCs w:val="28"/>
        </w:rPr>
        <w:t xml:space="preserve">. - С. 78-80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Гапоненко А. С. Подходы в планировании планово-предупредительной выправки и оценка состояния пути / А. С. Гапоненко, М. В. Бушуев</w:t>
      </w:r>
      <w:r w:rsidR="00A837E5" w:rsidRPr="00F24758">
        <w:rPr>
          <w:rFonts w:ascii="Times New Roman" w:eastAsia="Times New Roman" w:hAnsi="Times New Roman"/>
          <w:sz w:val="28"/>
          <w:szCs w:val="28"/>
          <w:lang w:eastAsia="ru-RU"/>
        </w:rPr>
        <w:t>. – Текст: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Известия Петербургского университета путей сообщения. – 2022. – Т. 19, № 1. – С. 7-16 // НЭБ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Голубев О. В.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Холодный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ресайклинг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подбалластных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слоев железнодорожного пути / О. В. Голубев.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- 2023.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7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6-8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Гринь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 Н.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Влияние эксплуатационных условий на организацию работ на закрытом перегоне / Е. Н.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Гринь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Е. И.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Галышева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20-22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758">
        <w:rPr>
          <w:rFonts w:ascii="Times New Roman" w:hAnsi="Times New Roman"/>
          <w:sz w:val="28"/>
          <w:szCs w:val="28"/>
        </w:rPr>
        <w:t xml:space="preserve">Гундарева Е.В. Организация работ по текущему содержанию </w:t>
      </w:r>
      <w:proofErr w:type="gramStart"/>
      <w:r w:rsidRPr="00F24758">
        <w:rPr>
          <w:rFonts w:ascii="Times New Roman" w:hAnsi="Times New Roman"/>
          <w:sz w:val="28"/>
          <w:szCs w:val="28"/>
        </w:rPr>
        <w:t>пути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учеб. пособие.</w:t>
      </w:r>
      <w:r w:rsidR="00EF23AA" w:rsidRPr="00F2475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F24758">
        <w:rPr>
          <w:rFonts w:ascii="Times New Roman" w:hAnsi="Times New Roman"/>
          <w:sz w:val="28"/>
          <w:szCs w:val="28"/>
        </w:rPr>
        <w:t>М.</w:t>
      </w:r>
      <w:r w:rsidR="00DE4D47" w:rsidRPr="00F24758">
        <w:rPr>
          <w:rFonts w:ascii="Times New Roman" w:hAnsi="Times New Roman"/>
          <w:sz w:val="28"/>
          <w:szCs w:val="28"/>
        </w:rPr>
        <w:t xml:space="preserve"> </w:t>
      </w:r>
      <w:r w:rsidRPr="00F24758">
        <w:rPr>
          <w:rFonts w:ascii="Times New Roman" w:hAnsi="Times New Roman"/>
          <w:sz w:val="28"/>
          <w:szCs w:val="28"/>
        </w:rPr>
        <w:t>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Учебно-методический центр по образованию на </w:t>
      </w:r>
      <w:r w:rsidRPr="00F24758">
        <w:rPr>
          <w:rFonts w:ascii="Times New Roman" w:hAnsi="Times New Roman"/>
          <w:sz w:val="28"/>
          <w:szCs w:val="28"/>
        </w:rPr>
        <w:lastRenderedPageBreak/>
        <w:t>железнодорожном транспорте, 2019. — 207 с</w:t>
      </w:r>
      <w:r w:rsidR="004D2DD7" w:rsidRPr="00F24758">
        <w:rPr>
          <w:rFonts w:ascii="Times New Roman" w:hAnsi="Times New Roman"/>
          <w:sz w:val="28"/>
          <w:szCs w:val="28"/>
        </w:rPr>
        <w:t>.</w:t>
      </w:r>
      <w:r w:rsidR="00F863CB" w:rsidRPr="00F24758">
        <w:rPr>
          <w:rFonts w:ascii="Times New Roman" w:hAnsi="Times New Roman"/>
          <w:sz w:val="28"/>
          <w:szCs w:val="28"/>
        </w:rPr>
        <w:t xml:space="preserve"> – Текст: электронный</w:t>
      </w:r>
      <w:r w:rsidRPr="00F24758">
        <w:rPr>
          <w:rFonts w:ascii="Times New Roman" w:hAnsi="Times New Roman"/>
          <w:sz w:val="28"/>
          <w:szCs w:val="28"/>
        </w:rPr>
        <w:t xml:space="preserve"> // ЭБС УМЦ ЖДТ.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758">
        <w:rPr>
          <w:rFonts w:ascii="Times New Roman" w:hAnsi="Times New Roman"/>
          <w:sz w:val="28"/>
          <w:szCs w:val="28"/>
        </w:rPr>
        <w:t>Испухалеева</w:t>
      </w:r>
      <w:proofErr w:type="spellEnd"/>
      <w:r w:rsidRPr="00F24758">
        <w:rPr>
          <w:rFonts w:ascii="Times New Roman" w:hAnsi="Times New Roman"/>
          <w:sz w:val="28"/>
          <w:szCs w:val="28"/>
        </w:rPr>
        <w:t xml:space="preserve"> А. Н. Разработка автоматизированной системы формирования и корректировки планов выполнения работ по текущему содержанию железнодорожных путей / А. Н. </w:t>
      </w:r>
      <w:proofErr w:type="spellStart"/>
      <w:r w:rsidRPr="00F24758">
        <w:rPr>
          <w:rFonts w:ascii="Times New Roman" w:hAnsi="Times New Roman"/>
          <w:sz w:val="28"/>
          <w:szCs w:val="28"/>
        </w:rPr>
        <w:t>Испухалеева</w:t>
      </w:r>
      <w:proofErr w:type="spellEnd"/>
      <w:r w:rsidRPr="00F24758">
        <w:rPr>
          <w:rFonts w:ascii="Times New Roman" w:hAnsi="Times New Roman"/>
          <w:sz w:val="28"/>
          <w:szCs w:val="28"/>
        </w:rPr>
        <w:t>, М. В. Додонов.</w:t>
      </w:r>
      <w:r w:rsidR="00A837E5" w:rsidRPr="00F24758">
        <w:rPr>
          <w:rFonts w:ascii="Times New Roman" w:hAnsi="Times New Roman"/>
          <w:sz w:val="28"/>
          <w:szCs w:val="28"/>
        </w:rPr>
        <w:t xml:space="preserve"> – Текст: электронный</w:t>
      </w:r>
      <w:r w:rsidRPr="00F2475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F24758">
        <w:rPr>
          <w:rFonts w:ascii="Times New Roman" w:hAnsi="Times New Roman"/>
          <w:sz w:val="28"/>
          <w:szCs w:val="28"/>
        </w:rPr>
        <w:t>Мехатроника</w:t>
      </w:r>
      <w:proofErr w:type="spellEnd"/>
      <w:r w:rsidRPr="00F24758">
        <w:rPr>
          <w:rFonts w:ascii="Times New Roman" w:hAnsi="Times New Roman"/>
          <w:sz w:val="28"/>
          <w:szCs w:val="28"/>
        </w:rPr>
        <w:t xml:space="preserve">, автоматизация и управление на </w:t>
      </w:r>
      <w:proofErr w:type="gramStart"/>
      <w:r w:rsidRPr="00F24758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материалы III Всероссийской научно-практической конференции, Самара, 26–27 января 2021 года. – Самара: Самарский государственный университет путей сообщения, 2021. – С. 58-60 //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НЭБ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F24758">
        <w:rPr>
          <w:rFonts w:ascii="Times New Roman" w:hAnsi="Times New Roman"/>
          <w:sz w:val="28"/>
          <w:szCs w:val="28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Карпачевский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В.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и в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путев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хозяйстве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Г.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Карпачевский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Кордубайлова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;  РГУПС. - Ростов н/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- 101 с</w:t>
      </w:r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 НТБ РГУПС.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Карпачевский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Г. В. Технология, механизация и автоматизация работ по техническому обслуживанию железнодорожного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пути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Г.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Карпачевский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; </w:t>
      </w:r>
      <w:r w:rsidR="00F863CB" w:rsidRPr="00F247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ГУПС. - Ростов н/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- 142 с</w:t>
      </w:r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 НТБ РГУПС.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Карпик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 В.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методы выправки пути / В.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Карпик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6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35-38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Карпов И. Г.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рельсовой колеи по координатам / И. Г. Карпов, С. Ю.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Лагерев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3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7-9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 И. Г. Технология, механизация и автоматизация работ по техническому обслуживанию железнодорожного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пути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 / И. Г. Карпов, С. Ю</w:t>
      </w:r>
      <w:r w:rsid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Лагерев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—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Иркутск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ИрГУПС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2020. — 100 с. —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ЭБС Лань.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Киляков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 С.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Снижаем число отказов рельсовых цепей / А. С.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Киляков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5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27-30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Кириенко С. В. Механизация содержания железнодорожного пути / С. В. Кириенко, В.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Банул</w:t>
      </w:r>
      <w:proofErr w:type="spellEnd"/>
      <w:r w:rsidR="00A837E5" w:rsidRPr="00F24758">
        <w:rPr>
          <w:rFonts w:ascii="Times New Roman" w:eastAsia="Times New Roman" w:hAnsi="Times New Roman"/>
          <w:sz w:val="28"/>
          <w:szCs w:val="28"/>
          <w:lang w:eastAsia="ru-RU"/>
        </w:rPr>
        <w:t>. – Текст: электронный</w:t>
      </w:r>
      <w:r w:rsidRPr="00F24758">
        <w:rPr>
          <w:rFonts w:ascii="Times New Roman" w:hAnsi="Times New Roman"/>
          <w:sz w:val="28"/>
          <w:szCs w:val="28"/>
        </w:rPr>
        <w:t xml:space="preserve">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// Экономика и управление народным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хозяйством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 статей XIV Международной научно-практической конференции, Пенза, 27–28 октября 2021 года. –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Пенза</w:t>
      </w:r>
      <w:r w:rsidR="004D2DD7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Приволжский Дом знаний, 2021. – С. 136-139 // НЭБ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Коваленко Н. И.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Производственно-нормативное планирование при управлении ресурсами железнодорожной инфраструктуры / Н. И. Коваленко, А. Н. Коваленко.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 - С. 37-39 //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Коваленко Н. И.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технического обслуживания путевой инфраструктуры / Н. И. Коваленко, В. А.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Бучкин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Ю. А. Быков.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8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24-26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Комягин С. А. Анализ методов постановки железнодорожного пути в проектное положение / С. А. Комягин</w:t>
      </w:r>
      <w:r w:rsidR="00534ADC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="00534ADC"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="00534ADC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Интерэкспо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Гео-Сибирь</w:t>
      </w:r>
      <w:r w:rsidR="00EF23AA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– 2021. – Т. 1. – С. 119-129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// НЭБ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Комягин С. А.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качества ремонта пути / С. А. Комягин.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- 2023.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4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12-16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Космин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В. В. Применение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геополимеров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стабилизации пути / В.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Космин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- 2023.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32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Котова И. А.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Закономерности сменяемости элементов верхнего строения пути в пределах жизненного цикла конструкции / И. А. Котова, М. О. Северова.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- 2023.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5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11-13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Лиунцай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 О.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смены рельсов и рельсовых рубок / А. О.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Лиунцай</w:t>
      </w:r>
      <w:proofErr w:type="spellEnd"/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Путь и путевое хозяйство. - 2020.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9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13-15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Мажидов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 Т.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Обслуживание путевой техники - залог эффективности ремонтных работ / Р. Т.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Мажидов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       и путевое хозяйство. - 2023.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21-22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Манойло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 С.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Комплексирование координатных и относительных измерений пути для обеспечения выправочных работ / Д. С.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Манойло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30-32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hAnsi="Times New Roman"/>
          <w:bCs/>
          <w:sz w:val="28"/>
          <w:szCs w:val="28"/>
        </w:rPr>
        <w:t>Машины и механизмы</w:t>
      </w:r>
      <w:r w:rsidRPr="00F24758">
        <w:rPr>
          <w:rFonts w:ascii="Times New Roman" w:hAnsi="Times New Roman"/>
          <w:sz w:val="28"/>
          <w:szCs w:val="28"/>
        </w:rPr>
        <w:t xml:space="preserve"> для шлифования, фрезерования и сварки рельсов.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 // Железные дороги мира. - 2020. - </w:t>
      </w:r>
      <w:r w:rsidRPr="00F24758">
        <w:rPr>
          <w:rFonts w:ascii="Times New Roman" w:hAnsi="Times New Roman"/>
          <w:bCs/>
          <w:sz w:val="28"/>
          <w:szCs w:val="28"/>
        </w:rPr>
        <w:t>№ 11</w:t>
      </w:r>
      <w:r w:rsidRPr="00F24758">
        <w:rPr>
          <w:rFonts w:ascii="Times New Roman" w:hAnsi="Times New Roman"/>
          <w:sz w:val="28"/>
          <w:szCs w:val="28"/>
        </w:rPr>
        <w:t xml:space="preserve">. - С. 76-80 // </w:t>
      </w:r>
      <w:r w:rsidRPr="00F24758">
        <w:rPr>
          <w:rFonts w:ascii="Times New Roman" w:hAnsi="Times New Roman"/>
          <w:sz w:val="28"/>
          <w:szCs w:val="28"/>
          <w:lang w:val="en-US"/>
        </w:rPr>
        <w:t>Public</w:t>
      </w:r>
      <w:r w:rsidRPr="00F24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7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24758">
        <w:rPr>
          <w:rFonts w:ascii="Times New Roman" w:hAnsi="Times New Roman"/>
          <w:sz w:val="28"/>
          <w:szCs w:val="28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Моторов А. Л.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Сплошная смена рельсов в сочетании с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подъемочным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ремонтом в режиме закрытого перегона / А. Л. Моторов.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9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22-23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Мошков И. М.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 локальных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выплесков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Текст: электронный / И. М. Мошков</w:t>
      </w:r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Путь и путевое хозяйство. - 2020.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9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11-13 // </w:t>
      </w:r>
      <w:r w:rsidRPr="00F24758">
        <w:rPr>
          <w:rFonts w:ascii="Times New Roman" w:hAnsi="Times New Roman"/>
          <w:sz w:val="28"/>
          <w:szCs w:val="28"/>
          <w:lang w:val="en-US"/>
        </w:rPr>
        <w:t>Public</w:t>
      </w:r>
      <w:r w:rsidRPr="00F24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7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24758">
        <w:rPr>
          <w:rFonts w:ascii="Times New Roman" w:hAnsi="Times New Roman"/>
          <w:sz w:val="28"/>
          <w:szCs w:val="28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Нагорная Ж. А.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Техническое обслуживание и ремонт железнодорожного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пути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Ж. А. Нагорная ;  РГУПС Техникум. - Ростов н/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- 110 с</w:t>
      </w:r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 НТБ РГУПС.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Ниязгулов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У. Д.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определении параметров кривых способом цифровой фотограмметрии / У. Д.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Ниязгулов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Ф. Х.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Ниязгулов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А.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Кривоус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12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30-32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В. И. Инновационные технологии в путевом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хозяйстве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В. И.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В.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Карпачевский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, Е. В. Корниенко ; Ростов н/Д : РГУПС, 2021. - 80 с. прил</w:t>
      </w:r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// ЭБ НТБ РГУПС. 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Новакович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 И.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 технологии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его содержания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бесстыкового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пути / В. И.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В.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Карпачевский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Н. И.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Залавский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37E5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Текст: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Транспорт: наука, образование,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производство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 научных трудов Международной научно-практической конференции Транспорт-2023, Ростов-на-Дону, 26-28 апреля 2023 г. / РГУПС. - Ростов-на-Дону, 2023.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Т. 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: Технические науки. - С. 294-297</w:t>
      </w:r>
      <w:r w:rsidR="00F863CB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3CB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ЭБ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НТБ</w:t>
      </w:r>
      <w:r w:rsidR="00F863CB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РГУПС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Новакович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В. И. Модернизация объекта транспортной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В. И.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, Е. В. Корниенко ;  РГУПС. - Ростов н/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- 78 с</w:t>
      </w:r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 НТБ РГУПС.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В. И. Реология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бесстыкового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пути и ее практические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приложения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В. И.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, Е. В. Корниенко ;  РГУПС. - Ростов н/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- 70 с</w:t>
      </w:r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// ЭБ НТБ РГУПС.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Оль А. Н. ПМ 02 Строительство железных дорог, ремонт и текущее содержание железнодорожного пути МДК 02.02 Техническое обслуживание и ремонт железнодорожного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пути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пособие по выполнению курсового проекта по теме «Разработка технологического процесса среднего ремонта на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бесстыковом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железнодорожном пути» / А. Н. Оль. —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2021. — 72 с. —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ЭБС УМЦ ЖДТ. 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758">
        <w:rPr>
          <w:rFonts w:ascii="Times New Roman" w:hAnsi="Times New Roman"/>
          <w:bCs/>
          <w:sz w:val="28"/>
          <w:szCs w:val="28"/>
        </w:rPr>
        <w:t>Определение потребности в</w:t>
      </w:r>
      <w:r w:rsidRPr="00F24758">
        <w:rPr>
          <w:rFonts w:ascii="Times New Roman" w:hAnsi="Times New Roman"/>
          <w:sz w:val="28"/>
          <w:szCs w:val="28"/>
        </w:rPr>
        <w:t xml:space="preserve"> путевых работах в современных условиях / В. О. Певзнер, А. И. </w:t>
      </w:r>
      <w:proofErr w:type="spellStart"/>
      <w:r w:rsidRPr="00F24758">
        <w:rPr>
          <w:rFonts w:ascii="Times New Roman" w:hAnsi="Times New Roman"/>
          <w:sz w:val="28"/>
          <w:szCs w:val="28"/>
        </w:rPr>
        <w:t>Чечельницкий</w:t>
      </w:r>
      <w:proofErr w:type="spellEnd"/>
      <w:r w:rsidRPr="00F24758">
        <w:rPr>
          <w:rFonts w:ascii="Times New Roman" w:hAnsi="Times New Roman"/>
          <w:sz w:val="28"/>
          <w:szCs w:val="28"/>
        </w:rPr>
        <w:t>, А. И. Лисицын. – Текст: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</w:t>
      </w:r>
      <w:r w:rsidRPr="00F24758">
        <w:rPr>
          <w:rFonts w:ascii="Times New Roman" w:hAnsi="Times New Roman"/>
          <w:sz w:val="28"/>
          <w:szCs w:val="28"/>
        </w:rPr>
        <w:t xml:space="preserve">// Путь и путевое хозяйство. - 2021. - </w:t>
      </w:r>
      <w:r w:rsidRPr="00F24758">
        <w:rPr>
          <w:rFonts w:ascii="Times New Roman" w:hAnsi="Times New Roman"/>
          <w:bCs/>
          <w:sz w:val="28"/>
          <w:szCs w:val="28"/>
        </w:rPr>
        <w:t>№ 1</w:t>
      </w:r>
      <w:r w:rsidRPr="00F24758">
        <w:rPr>
          <w:rFonts w:ascii="Times New Roman" w:hAnsi="Times New Roman"/>
          <w:sz w:val="28"/>
          <w:szCs w:val="28"/>
        </w:rPr>
        <w:t xml:space="preserve">. - С. 14-20 // </w:t>
      </w:r>
      <w:r w:rsidRPr="00F24758">
        <w:rPr>
          <w:rFonts w:ascii="Times New Roman" w:hAnsi="Times New Roman"/>
          <w:sz w:val="28"/>
          <w:szCs w:val="28"/>
          <w:lang w:val="en-US"/>
        </w:rPr>
        <w:t>Public</w:t>
      </w:r>
      <w:r w:rsidRPr="00F24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7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24758">
        <w:rPr>
          <w:rFonts w:ascii="Times New Roman" w:hAnsi="Times New Roman"/>
          <w:sz w:val="28"/>
          <w:szCs w:val="28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hAnsi="Times New Roman"/>
          <w:bCs/>
          <w:sz w:val="28"/>
          <w:szCs w:val="28"/>
        </w:rPr>
        <w:t>Организация технического обслуживания</w:t>
      </w:r>
      <w:r w:rsidRPr="00F24758">
        <w:rPr>
          <w:rFonts w:ascii="Times New Roman" w:hAnsi="Times New Roman"/>
          <w:sz w:val="28"/>
          <w:szCs w:val="28"/>
        </w:rPr>
        <w:t xml:space="preserve"> пути на </w:t>
      </w:r>
      <w:proofErr w:type="spellStart"/>
      <w:r w:rsidRPr="00F24758">
        <w:rPr>
          <w:rFonts w:ascii="Times New Roman" w:hAnsi="Times New Roman"/>
          <w:sz w:val="28"/>
          <w:szCs w:val="28"/>
        </w:rPr>
        <w:t>особогрузонапряженных</w:t>
      </w:r>
      <w:proofErr w:type="spellEnd"/>
      <w:r w:rsidRPr="00F24758">
        <w:rPr>
          <w:rFonts w:ascii="Times New Roman" w:hAnsi="Times New Roman"/>
          <w:sz w:val="28"/>
          <w:szCs w:val="28"/>
        </w:rPr>
        <w:t xml:space="preserve"> участках / В. О. Певзнер, А. И. Лисицын, Е. А. Сидорова, А. И. </w:t>
      </w:r>
      <w:proofErr w:type="spellStart"/>
      <w:r w:rsidRPr="00F24758">
        <w:rPr>
          <w:rFonts w:ascii="Times New Roman" w:hAnsi="Times New Roman"/>
          <w:sz w:val="28"/>
          <w:szCs w:val="28"/>
        </w:rPr>
        <w:t>Чечельницкий</w:t>
      </w:r>
      <w:proofErr w:type="spellEnd"/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 // Путь и путевое хозяйство. - 2021. - </w:t>
      </w:r>
      <w:r w:rsidRPr="00F24758">
        <w:rPr>
          <w:rFonts w:ascii="Times New Roman" w:hAnsi="Times New Roman"/>
          <w:bCs/>
          <w:sz w:val="28"/>
          <w:szCs w:val="28"/>
        </w:rPr>
        <w:t>№ 9</w:t>
      </w:r>
      <w:r w:rsidRPr="00F24758">
        <w:rPr>
          <w:rFonts w:ascii="Times New Roman" w:hAnsi="Times New Roman"/>
          <w:sz w:val="28"/>
          <w:szCs w:val="28"/>
        </w:rPr>
        <w:t xml:space="preserve">. - С. 18-21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4758">
        <w:rPr>
          <w:rFonts w:ascii="Times New Roman" w:hAnsi="Times New Roman"/>
          <w:bCs/>
          <w:sz w:val="28"/>
          <w:szCs w:val="28"/>
        </w:rPr>
        <w:t>Оценка влияния различных</w:t>
      </w:r>
      <w:r w:rsidRPr="00F24758">
        <w:rPr>
          <w:rFonts w:ascii="Times New Roman" w:hAnsi="Times New Roman"/>
          <w:sz w:val="28"/>
          <w:szCs w:val="28"/>
        </w:rPr>
        <w:t xml:space="preserve"> схем шлифования рельсов на стоимость жизненного цикла участка железнодорожного пути / В. Н. Кошелев, Д. А. Валов, С. А. Васильева, Д.А. Малявин.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 // Экономика железных дорог. - 2022. - </w:t>
      </w:r>
      <w:r w:rsidRPr="00F24758">
        <w:rPr>
          <w:rFonts w:ascii="Times New Roman" w:hAnsi="Times New Roman"/>
          <w:bCs/>
          <w:sz w:val="28"/>
          <w:szCs w:val="28"/>
        </w:rPr>
        <w:t>№ 9</w:t>
      </w:r>
      <w:r w:rsidRPr="00F24758">
        <w:rPr>
          <w:rFonts w:ascii="Times New Roman" w:hAnsi="Times New Roman"/>
          <w:sz w:val="28"/>
          <w:szCs w:val="28"/>
        </w:rPr>
        <w:t xml:space="preserve">. - С. 70-78 // </w:t>
      </w:r>
      <w:r w:rsidRPr="00F24758">
        <w:rPr>
          <w:rFonts w:ascii="Times New Roman" w:hAnsi="Times New Roman"/>
          <w:sz w:val="28"/>
          <w:szCs w:val="28"/>
          <w:lang w:val="en-US"/>
        </w:rPr>
        <w:t>Public</w:t>
      </w:r>
      <w:r w:rsidRPr="00F24758">
        <w:rPr>
          <w:rFonts w:ascii="Times New Roman" w:hAnsi="Times New Roman"/>
          <w:sz w:val="28"/>
          <w:szCs w:val="28"/>
        </w:rPr>
        <w:t>.</w:t>
      </w:r>
      <w:proofErr w:type="spellStart"/>
      <w:r w:rsidRPr="00F247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24758">
        <w:rPr>
          <w:rFonts w:ascii="Times New Roman" w:hAnsi="Times New Roman"/>
          <w:sz w:val="28"/>
          <w:szCs w:val="28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Певзнер В. О.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возвышения наружного рельса в кривых по допустимым скоростям / В. О. Певзнер, О. Н. Ваганова, Е. А. Сидорова.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12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26-28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Певзнер В. О.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системы управления техническим обслуживанием пути / В. О. Певзнер, Е. Н.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Гринь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Железнодорожный транспорт.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54-59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Сапон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 Н.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Искусственный балласт / С. Н.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Сапон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10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16-17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Севостьянов А. А. Повышение эффективности технологического процесса планово-предупредительной выправки железнодорожного пути / А. А. Севостьянов, Д. В. Величко</w:t>
      </w:r>
      <w:r w:rsidR="009662B6" w:rsidRPr="00F24758">
        <w:rPr>
          <w:rFonts w:ascii="Times New Roman" w:eastAsia="Times New Roman" w:hAnsi="Times New Roman"/>
          <w:sz w:val="28"/>
          <w:szCs w:val="28"/>
          <w:lang w:eastAsia="ru-RU"/>
        </w:rPr>
        <w:t>. – Текст: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Вестник Сибирского государственного университета путей сообщения. – 2021. – № 4(59). – С. 37-46</w:t>
      </w:r>
      <w:r w:rsidR="00EF23AA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// НЭБ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Сергеев Е. А.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работы выправочной техники / Е. А. Сергеев, З. Т. Фазилова.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- 2023.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9-11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технологии укладки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рельсошпальной решетки в кривых малого радиуса / Д. В. Овчинников, Я. В. Дорофеев, А. В.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Тарасов, Д. И.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Галлямов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14-17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Соловьев С. Н.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Минимизация рисков изломов рельсов / С. Н. Соловьев.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20-21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Стоянович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М.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температуры закрепления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бесстыковых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плетей / Г. М.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Стоянович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В. В.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Пупатенко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, С. А.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Гильмутдинов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12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15-18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Суслов О.А. Реорганизация системы технического обслуживания и ремонта пути / О. А. Суслов. - Текст: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электронный  /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/ Путь и путевое хозяйство. 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1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11-13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Тарских А. В.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борьбы с выходом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остродефектных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рельсов / А. В. Тарских. - Текст: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электронный  /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/ Путь и путевое хозяйство.- 2021.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3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32-34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Тимофеев Е. Н. Анализ характера основных работ при текущем содержании железнодорожного пути / Е. Н. Тимофеев, А. А. Севостьянов</w:t>
      </w:r>
      <w:r w:rsid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r w:rsidR="006E2A96"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Текст: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Интеллектуальный потенциал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Сибири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30-я Региональной научной студенческой конференции: в 4 частях, Новосибирск, 23–27 мая 2022 года. Том Часть 4. – Новосибирск: Новосибирский государственный технический университет, 2022. – С. 425-429</w:t>
      </w:r>
      <w:r w:rsidR="00975404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// НЭБ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Харчистова А. А. Совершенствование технологии очистки балласта железнодорожного пути / А. А. Харчистова, А. А. Свечников</w:t>
      </w:r>
      <w:r w:rsidR="006E2A96" w:rsidRPr="00F24758">
        <w:rPr>
          <w:rFonts w:ascii="Times New Roman" w:eastAsia="Times New Roman" w:hAnsi="Times New Roman"/>
          <w:sz w:val="28"/>
          <w:szCs w:val="28"/>
          <w:lang w:eastAsia="ru-RU"/>
        </w:rPr>
        <w:t>. – Текст: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Дни студенческой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науки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 материалов 49-й научной конференции обучающихся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СамГУПС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, Самара, 05–16 апреля 2022 года. – Самара: Самарский государственный университет путей сообщения, 2022. – С. 200-201</w:t>
      </w:r>
      <w:r w:rsidR="00975404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// НЭБ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Чечельницкий</w:t>
      </w:r>
      <w:proofErr w:type="spellEnd"/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 И.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устранения длинных профильных просадок / А. И.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Чечельницкий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хозяйство.- 2021. - </w:t>
      </w:r>
      <w:r w:rsidRPr="00F24758">
        <w:rPr>
          <w:rFonts w:ascii="Times New Roman" w:eastAsia="Times New Roman" w:hAnsi="Times New Roman"/>
          <w:bCs/>
          <w:sz w:val="28"/>
          <w:szCs w:val="28"/>
          <w:lang w:eastAsia="ru-RU"/>
        </w:rPr>
        <w:t>№ 3.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- С. 2-8 // </w:t>
      </w:r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Чусовитин М. С. Применение «эко» шпал при текущем содержании железнодорожных путей / М. С. Чусовитин, А. А. Шевелев</w:t>
      </w:r>
      <w:r w:rsidRPr="00F2475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24758">
        <w:rPr>
          <w:rFonts w:ascii="Times New Roman" w:hAnsi="Times New Roman"/>
          <w:sz w:val="28"/>
          <w:szCs w:val="28"/>
        </w:rPr>
        <w:t>Текст :</w:t>
      </w:r>
      <w:proofErr w:type="gramEnd"/>
      <w:r w:rsidRPr="00F24758">
        <w:rPr>
          <w:rFonts w:ascii="Times New Roman" w:hAnsi="Times New Roman"/>
          <w:sz w:val="28"/>
          <w:szCs w:val="28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Молодая наука Сибири. – 2021. – № 1(11). – С. 528-533 // НЭБ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C5DD2" w:rsidRPr="00F24758" w:rsidRDefault="00AC5DD2" w:rsidP="009E24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Шишкина И. В. Устройство и содержание искусственных сооружений на железнодорожном транспорте / И. В. Шишкина</w:t>
      </w:r>
      <w:r w:rsidR="00975404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Перо, 2022. – 212 с.</w:t>
      </w:r>
      <w:r w:rsidR="00071F59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071F59" w:rsidRPr="00F24758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="00071F59"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</w:t>
      </w:r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 xml:space="preserve"> // НЭБ </w:t>
      </w:r>
      <w:proofErr w:type="spellStart"/>
      <w:r w:rsidRPr="00F24758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F2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C5DD2" w:rsidRPr="00F24758" w:rsidSect="009E2463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71DD"/>
    <w:multiLevelType w:val="hybridMultilevel"/>
    <w:tmpl w:val="E840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381E"/>
    <w:multiLevelType w:val="hybridMultilevel"/>
    <w:tmpl w:val="0EB6D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0ABE"/>
    <w:multiLevelType w:val="hybridMultilevel"/>
    <w:tmpl w:val="92C637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24AA4"/>
    <w:multiLevelType w:val="hybridMultilevel"/>
    <w:tmpl w:val="DFF20550"/>
    <w:lvl w:ilvl="0" w:tplc="71068DB6">
      <w:start w:val="5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8E6B58"/>
    <w:multiLevelType w:val="hybridMultilevel"/>
    <w:tmpl w:val="B89848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6A936E8"/>
    <w:multiLevelType w:val="hybridMultilevel"/>
    <w:tmpl w:val="22E63E44"/>
    <w:lvl w:ilvl="0" w:tplc="0419000F">
      <w:start w:val="1"/>
      <w:numFmt w:val="decimal"/>
      <w:lvlText w:val="%1."/>
      <w:lvlJc w:val="left"/>
      <w:pPr>
        <w:ind w:left="6738" w:hanging="360"/>
      </w:pPr>
    </w:lvl>
    <w:lvl w:ilvl="1" w:tplc="04190019">
      <w:start w:val="1"/>
      <w:numFmt w:val="lowerLetter"/>
      <w:lvlText w:val="%2."/>
      <w:lvlJc w:val="left"/>
      <w:pPr>
        <w:ind w:left="2769" w:hanging="360"/>
      </w:pPr>
    </w:lvl>
    <w:lvl w:ilvl="2" w:tplc="0419001B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6" w15:restartNumberingAfterBreak="0">
    <w:nsid w:val="78CB57CD"/>
    <w:multiLevelType w:val="hybridMultilevel"/>
    <w:tmpl w:val="166A4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A"/>
    <w:rsid w:val="000316D1"/>
    <w:rsid w:val="00071F59"/>
    <w:rsid w:val="000A4CE4"/>
    <w:rsid w:val="000D0C92"/>
    <w:rsid w:val="001227CF"/>
    <w:rsid w:val="0015564F"/>
    <w:rsid w:val="00162C33"/>
    <w:rsid w:val="001E3704"/>
    <w:rsid w:val="00200254"/>
    <w:rsid w:val="00217DD3"/>
    <w:rsid w:val="002A05A6"/>
    <w:rsid w:val="002B785B"/>
    <w:rsid w:val="002C1444"/>
    <w:rsid w:val="003509C7"/>
    <w:rsid w:val="00417008"/>
    <w:rsid w:val="00452A2A"/>
    <w:rsid w:val="004D2DD7"/>
    <w:rsid w:val="004E74D9"/>
    <w:rsid w:val="00502B51"/>
    <w:rsid w:val="0050585F"/>
    <w:rsid w:val="00513C0A"/>
    <w:rsid w:val="00534ADC"/>
    <w:rsid w:val="00545D6F"/>
    <w:rsid w:val="00545FFF"/>
    <w:rsid w:val="00550535"/>
    <w:rsid w:val="00695D9D"/>
    <w:rsid w:val="006E2A96"/>
    <w:rsid w:val="007F60EA"/>
    <w:rsid w:val="0085632B"/>
    <w:rsid w:val="00883D3C"/>
    <w:rsid w:val="008D571E"/>
    <w:rsid w:val="00964609"/>
    <w:rsid w:val="009662B6"/>
    <w:rsid w:val="00971D5C"/>
    <w:rsid w:val="00975404"/>
    <w:rsid w:val="009E2463"/>
    <w:rsid w:val="00A837E5"/>
    <w:rsid w:val="00AC5DD2"/>
    <w:rsid w:val="00B0117D"/>
    <w:rsid w:val="00C039CB"/>
    <w:rsid w:val="00D42920"/>
    <w:rsid w:val="00D85C78"/>
    <w:rsid w:val="00DE1560"/>
    <w:rsid w:val="00DE4D47"/>
    <w:rsid w:val="00E17A08"/>
    <w:rsid w:val="00EA47E5"/>
    <w:rsid w:val="00EB4DD8"/>
    <w:rsid w:val="00EB63DD"/>
    <w:rsid w:val="00EF23AA"/>
    <w:rsid w:val="00EF6531"/>
    <w:rsid w:val="00F01A69"/>
    <w:rsid w:val="00F169F2"/>
    <w:rsid w:val="00F24758"/>
    <w:rsid w:val="00F37945"/>
    <w:rsid w:val="00F74DF2"/>
    <w:rsid w:val="00F863CB"/>
    <w:rsid w:val="00FC60A9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0990-F691-4454-BD47-4E79D33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5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5F"/>
    <w:pPr>
      <w:ind w:left="720"/>
      <w:contextualSpacing/>
    </w:pPr>
  </w:style>
  <w:style w:type="character" w:styleId="a4">
    <w:name w:val="Strong"/>
    <w:basedOn w:val="a0"/>
    <w:uiPriority w:val="22"/>
    <w:qFormat/>
    <w:rsid w:val="00C03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50</cp:revision>
  <dcterms:created xsi:type="dcterms:W3CDTF">2023-01-10T12:51:00Z</dcterms:created>
  <dcterms:modified xsi:type="dcterms:W3CDTF">2024-02-21T06:17:00Z</dcterms:modified>
</cp:coreProperties>
</file>